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2" w:rsidRDefault="007065B2" w:rsidP="008823B1"/>
    <w:p w:rsidR="007065B2" w:rsidRDefault="007065B2" w:rsidP="008823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90pt;z-index:-251658240" wrapcoords="-73 0 -73 21533 21600 21533 21600 0 -73 0">
            <v:imagedata r:id="rId5" o:title=""/>
            <w10:wrap type="through"/>
          </v:shape>
        </w:pict>
      </w:r>
    </w:p>
    <w:p w:rsidR="007065B2" w:rsidRDefault="007065B2" w:rsidP="008823B1"/>
    <w:p w:rsidR="007065B2" w:rsidRDefault="007065B2" w:rsidP="008823B1"/>
    <w:p w:rsidR="007065B2" w:rsidRDefault="007065B2" w:rsidP="008823B1"/>
    <w:p w:rsidR="007065B2" w:rsidRDefault="007065B2" w:rsidP="008823B1"/>
    <w:p w:rsidR="007065B2" w:rsidRDefault="007065B2" w:rsidP="008823B1"/>
    <w:p w:rsidR="007065B2" w:rsidRDefault="007065B2" w:rsidP="008823B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7065B2" w:rsidRDefault="007065B2" w:rsidP="008823B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7065B2" w:rsidRDefault="007065B2" w:rsidP="008823B1">
      <w:pPr>
        <w:jc w:val="center"/>
        <w:rPr>
          <w:b/>
          <w:bCs/>
        </w:rPr>
      </w:pPr>
    </w:p>
    <w:p w:rsidR="007065B2" w:rsidRDefault="007065B2" w:rsidP="008823B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065B2" w:rsidRDefault="007065B2" w:rsidP="008823B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065B2" w:rsidRDefault="007065B2" w:rsidP="008823B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7065B2" w:rsidRDefault="007065B2" w:rsidP="008823B1">
      <w:pPr>
        <w:jc w:val="center"/>
      </w:pPr>
    </w:p>
    <w:p w:rsidR="007065B2" w:rsidRDefault="007065B2" w:rsidP="008823B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065B2" w:rsidRDefault="007065B2" w:rsidP="008B587A">
      <w:r>
        <w:t>от 27 октября  2014 года                            № 600                                             п.Новонукутский</w:t>
      </w:r>
    </w:p>
    <w:p w:rsidR="007065B2" w:rsidRDefault="007065B2" w:rsidP="008B587A"/>
    <w:p w:rsidR="007065B2" w:rsidRDefault="007065B2" w:rsidP="008B587A">
      <w:r>
        <w:t>Об утверждении Системы целеполагания</w:t>
      </w:r>
    </w:p>
    <w:p w:rsidR="007065B2" w:rsidRDefault="007065B2" w:rsidP="008B587A">
      <w:r>
        <w:t>социально-экономического развития</w:t>
      </w:r>
    </w:p>
    <w:p w:rsidR="007065B2" w:rsidRDefault="007065B2" w:rsidP="008B587A">
      <w:r>
        <w:t>муниципального образования «Нукутский район»</w:t>
      </w:r>
    </w:p>
    <w:p w:rsidR="007065B2" w:rsidRDefault="007065B2" w:rsidP="008B587A">
      <w:r>
        <w:t xml:space="preserve">верхнего уровня и Перечня показателей результативности </w:t>
      </w:r>
    </w:p>
    <w:p w:rsidR="007065B2" w:rsidRDefault="007065B2" w:rsidP="008B587A">
      <w:r>
        <w:t>для Системы целеполагания социально-экономического</w:t>
      </w:r>
    </w:p>
    <w:p w:rsidR="007065B2" w:rsidRDefault="007065B2" w:rsidP="008B587A">
      <w:r>
        <w:t xml:space="preserve"> развития муниципального образования</w:t>
      </w:r>
    </w:p>
    <w:p w:rsidR="007065B2" w:rsidRDefault="007065B2" w:rsidP="008B587A">
      <w:r>
        <w:t>«Нукутский район» верхнего уровня</w:t>
      </w:r>
    </w:p>
    <w:p w:rsidR="007065B2" w:rsidRDefault="007065B2" w:rsidP="008B587A">
      <w:r>
        <w:t>в новой редакции</w:t>
      </w:r>
    </w:p>
    <w:p w:rsidR="007065B2" w:rsidRDefault="007065B2" w:rsidP="008B587A"/>
    <w:p w:rsidR="007065B2" w:rsidRDefault="007065B2" w:rsidP="008B587A">
      <w:pPr>
        <w:ind w:firstLine="1134"/>
        <w:jc w:val="both"/>
      </w:pPr>
      <w:r>
        <w:t>В целях повышения качества процессов бюджетного планирования и его ориентирования на результативность работы бюджетной сферы, в соответствии со статьей 179  Бюджетного кодекса Российской Федерации, статьей 15 Федерального закона № 131 - ФЗ  от 6 октября 2003 года «Об общих принципах организации местного самоуправления в Российской Федерации», руководствуясь статьей 35 Устава муниципального образования «Нукутский район», Администрация</w:t>
      </w:r>
    </w:p>
    <w:p w:rsidR="007065B2" w:rsidRDefault="007065B2" w:rsidP="008B587A">
      <w:pPr>
        <w:ind w:firstLine="1134"/>
        <w:jc w:val="both"/>
      </w:pPr>
    </w:p>
    <w:p w:rsidR="007065B2" w:rsidRDefault="007065B2" w:rsidP="008B587A">
      <w:pPr>
        <w:ind w:firstLine="1134"/>
        <w:jc w:val="center"/>
        <w:rPr>
          <w:b/>
          <w:bCs/>
        </w:rPr>
      </w:pPr>
      <w:r w:rsidRPr="00E64858">
        <w:rPr>
          <w:b/>
          <w:bCs/>
        </w:rPr>
        <w:t>ПОСТАНОВЛЯЕТ</w:t>
      </w:r>
      <w:r>
        <w:rPr>
          <w:b/>
          <w:bCs/>
        </w:rPr>
        <w:t>:</w:t>
      </w:r>
    </w:p>
    <w:p w:rsidR="007065B2" w:rsidRDefault="007065B2" w:rsidP="008823B1">
      <w:pPr>
        <w:ind w:firstLine="360"/>
        <w:rPr>
          <w:b/>
          <w:bCs/>
        </w:rPr>
      </w:pPr>
    </w:p>
    <w:p w:rsidR="007065B2" w:rsidRDefault="007065B2" w:rsidP="008823B1">
      <w:pPr>
        <w:pStyle w:val="ListParagraph"/>
        <w:numPr>
          <w:ilvl w:val="0"/>
          <w:numId w:val="1"/>
        </w:numPr>
        <w:ind w:left="0" w:firstLine="360"/>
        <w:jc w:val="both"/>
      </w:pPr>
      <w:r>
        <w:t>Утвердить Систему целеполагания социально-экономического развития муниципального образования «Нукутский район» верхнего уровня в новой редакции (Приложение №1).</w:t>
      </w:r>
    </w:p>
    <w:p w:rsidR="007065B2" w:rsidRDefault="007065B2" w:rsidP="008823B1">
      <w:pPr>
        <w:pStyle w:val="ListParagraph"/>
        <w:numPr>
          <w:ilvl w:val="0"/>
          <w:numId w:val="1"/>
        </w:numPr>
        <w:ind w:left="0" w:firstLine="360"/>
        <w:jc w:val="both"/>
      </w:pPr>
      <w:r>
        <w:t>Утвердить Перечень показателей результативности для Системы целеполагания социально-экономического развития муниципального образования «Нукутский район» верхнего уровня в новой редакции (Приложение №2).</w:t>
      </w:r>
    </w:p>
    <w:p w:rsidR="007065B2" w:rsidRDefault="007065B2" w:rsidP="008823B1">
      <w:pPr>
        <w:pStyle w:val="ListParagraph"/>
        <w:numPr>
          <w:ilvl w:val="0"/>
          <w:numId w:val="1"/>
        </w:numPr>
        <w:ind w:left="0" w:firstLine="360"/>
        <w:jc w:val="both"/>
      </w:pPr>
      <w:r>
        <w:t>Признать утратившим силу Постановление Администрации муниципального образования «Нукутский район» от 18 июля 2014 года № 381 «Об утверждении Системы целеполагания социально-экономического развития муниципального образования «Нукутский район» верхнего уровня Перечня показателей результативности для Системы целеполагания социально-экономического развития муниципального образования «Нукутский район» верхнего уровня»</w:t>
      </w:r>
    </w:p>
    <w:p w:rsidR="007065B2" w:rsidRDefault="007065B2" w:rsidP="008823B1">
      <w:pPr>
        <w:pStyle w:val="ListParagraph"/>
        <w:numPr>
          <w:ilvl w:val="0"/>
          <w:numId w:val="1"/>
        </w:numPr>
        <w:ind w:left="0" w:firstLine="360"/>
      </w:pPr>
      <w:r>
        <w:t>Настоящее постановление вступает в силу со дня его подписания.</w:t>
      </w:r>
    </w:p>
    <w:p w:rsidR="007065B2" w:rsidRDefault="007065B2" w:rsidP="008823B1">
      <w:pPr>
        <w:pStyle w:val="ListParagraph"/>
        <w:numPr>
          <w:ilvl w:val="0"/>
          <w:numId w:val="1"/>
        </w:numPr>
        <w:ind w:left="0" w:firstLine="360"/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065B2" w:rsidRDefault="007065B2" w:rsidP="008823B1">
      <w:pPr>
        <w:pStyle w:val="ListParagraph"/>
        <w:numPr>
          <w:ilvl w:val="0"/>
          <w:numId w:val="1"/>
        </w:numPr>
        <w:ind w:hanging="1134"/>
        <w:jc w:val="both"/>
      </w:pPr>
      <w:r>
        <w:t>Контроль за исполнением настоящего постановления оставляю за собой.</w:t>
      </w:r>
    </w:p>
    <w:p w:rsidR="007065B2" w:rsidRDefault="007065B2" w:rsidP="008B587A">
      <w:pPr>
        <w:pStyle w:val="ListParagraph"/>
        <w:ind w:left="1494"/>
        <w:jc w:val="both"/>
      </w:pPr>
    </w:p>
    <w:p w:rsidR="007065B2" w:rsidRDefault="007065B2" w:rsidP="008B587A">
      <w:pPr>
        <w:pStyle w:val="ListParagraph"/>
        <w:ind w:left="0" w:hanging="142"/>
        <w:jc w:val="both"/>
      </w:pPr>
    </w:p>
    <w:p w:rsidR="007065B2" w:rsidRDefault="007065B2" w:rsidP="008B587A">
      <w:pPr>
        <w:pStyle w:val="ListParagraph"/>
        <w:ind w:left="0" w:hanging="142"/>
        <w:jc w:val="both"/>
      </w:pPr>
    </w:p>
    <w:p w:rsidR="007065B2" w:rsidRDefault="007065B2" w:rsidP="008B587A">
      <w:pPr>
        <w:pStyle w:val="ListParagraph"/>
        <w:ind w:left="0" w:hanging="142"/>
        <w:jc w:val="both"/>
      </w:pPr>
      <w:r>
        <w:t>Мэр                                                                                                                         С.Г.Гомбоев</w:t>
      </w:r>
    </w:p>
    <w:p w:rsidR="007065B2" w:rsidRDefault="007065B2" w:rsidP="008B587A">
      <w:pPr>
        <w:pStyle w:val="ListParagraph"/>
        <w:ind w:left="0" w:hanging="142"/>
        <w:jc w:val="both"/>
      </w:pPr>
    </w:p>
    <w:p w:rsidR="007065B2" w:rsidRDefault="007065B2" w:rsidP="008B587A">
      <w:pPr>
        <w:pStyle w:val="ListParagraph"/>
        <w:ind w:left="0" w:hanging="142"/>
        <w:jc w:val="both"/>
      </w:pPr>
    </w:p>
    <w:p w:rsidR="007065B2" w:rsidRDefault="007065B2" w:rsidP="008B587A">
      <w:pPr>
        <w:pStyle w:val="ListParagraph"/>
        <w:ind w:left="0" w:hanging="142"/>
        <w:jc w:val="right"/>
      </w:pPr>
      <w:r>
        <w:t>Приложение №1</w:t>
      </w:r>
    </w:p>
    <w:p w:rsidR="007065B2" w:rsidRDefault="007065B2" w:rsidP="008B587A">
      <w:pPr>
        <w:pStyle w:val="ListParagraph"/>
        <w:ind w:left="0" w:hanging="142"/>
        <w:jc w:val="right"/>
      </w:pPr>
      <w:r>
        <w:t>к постановлению Администрации</w:t>
      </w:r>
    </w:p>
    <w:p w:rsidR="007065B2" w:rsidRDefault="007065B2" w:rsidP="008B587A">
      <w:pPr>
        <w:pStyle w:val="ListParagraph"/>
        <w:ind w:left="0" w:hanging="142"/>
        <w:jc w:val="right"/>
      </w:pPr>
      <w:r>
        <w:t>МО «Нукутский район»</w:t>
      </w:r>
    </w:p>
    <w:p w:rsidR="007065B2" w:rsidRDefault="007065B2" w:rsidP="008B587A">
      <w:pPr>
        <w:pStyle w:val="ListParagraph"/>
        <w:ind w:left="0" w:hanging="142"/>
        <w:jc w:val="right"/>
      </w:pPr>
      <w:r>
        <w:t>от 27.10.2014 г. № 600</w:t>
      </w: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center"/>
        <w:rPr>
          <w:b/>
          <w:bCs/>
        </w:rPr>
      </w:pPr>
      <w:r w:rsidRPr="00A37150">
        <w:rPr>
          <w:b/>
          <w:bCs/>
        </w:rPr>
        <w:t>СИСТЕМА ЦЕЛЕПОЛАГАНИЯ СОЦИАЛЬНО-ЭКОНОМИЧЕСКОГО</w:t>
      </w:r>
    </w:p>
    <w:p w:rsidR="007065B2" w:rsidRDefault="007065B2" w:rsidP="008B587A">
      <w:pPr>
        <w:pStyle w:val="ListParagraph"/>
        <w:ind w:left="0" w:hanging="142"/>
        <w:jc w:val="center"/>
        <w:rPr>
          <w:b/>
          <w:bCs/>
        </w:rPr>
      </w:pPr>
      <w:r w:rsidRPr="00A37150">
        <w:rPr>
          <w:b/>
          <w:bCs/>
        </w:rPr>
        <w:t xml:space="preserve"> РАЗВИТИЯ МУНИЦИПАЛЬНОГО ОБРАЗОВАНИЯ «НУКУТСКИЙ РАЙОН»</w:t>
      </w:r>
      <w:r>
        <w:rPr>
          <w:b/>
          <w:bCs/>
        </w:rPr>
        <w:t xml:space="preserve"> ВЕРХНЕГО УРОВНЯ</w:t>
      </w:r>
    </w:p>
    <w:p w:rsidR="007065B2" w:rsidRPr="00A37150" w:rsidRDefault="007065B2" w:rsidP="008B587A">
      <w:pPr>
        <w:pStyle w:val="ListParagraph"/>
        <w:ind w:left="0" w:hanging="142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4"/>
        <w:gridCol w:w="7455"/>
      </w:tblGrid>
      <w:tr w:rsidR="007065B2">
        <w:trPr>
          <w:trHeight w:val="360"/>
        </w:trPr>
        <w:tc>
          <w:tcPr>
            <w:tcW w:w="2354" w:type="dxa"/>
          </w:tcPr>
          <w:p w:rsidR="007065B2" w:rsidRPr="00A167B2" w:rsidRDefault="007065B2" w:rsidP="00A167B2">
            <w:pPr>
              <w:pStyle w:val="ListParagraph"/>
              <w:ind w:left="0"/>
              <w:rPr>
                <w:b/>
                <w:bCs/>
              </w:rPr>
            </w:pPr>
            <w:r w:rsidRPr="00A167B2">
              <w:rPr>
                <w:b/>
                <w:bCs/>
              </w:rPr>
              <w:t>Уровень</w:t>
            </w:r>
          </w:p>
        </w:tc>
        <w:tc>
          <w:tcPr>
            <w:tcW w:w="7455" w:type="dxa"/>
          </w:tcPr>
          <w:p w:rsidR="007065B2" w:rsidRPr="00A167B2" w:rsidRDefault="007065B2" w:rsidP="00A167B2">
            <w:pPr>
              <w:pStyle w:val="ListParagraph"/>
              <w:ind w:left="0"/>
              <w:rPr>
                <w:b/>
                <w:bCs/>
              </w:rPr>
            </w:pPr>
            <w:r w:rsidRPr="00A167B2">
              <w:rPr>
                <w:b/>
                <w:bCs/>
              </w:rPr>
              <w:t>Наименование</w:t>
            </w:r>
          </w:p>
        </w:tc>
      </w:tr>
      <w:tr w:rsidR="007065B2">
        <w:trPr>
          <w:trHeight w:val="589"/>
        </w:trPr>
        <w:tc>
          <w:tcPr>
            <w:tcW w:w="2354" w:type="dxa"/>
          </w:tcPr>
          <w:p w:rsidR="007065B2" w:rsidRPr="00BA285D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rPr>
                <w:b/>
                <w:bCs/>
              </w:rPr>
              <w:t>Стратегическая</w:t>
            </w:r>
          </w:p>
          <w:p w:rsidR="007065B2" w:rsidRPr="00BA285D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rPr>
                <w:b/>
                <w:bCs/>
              </w:rPr>
              <w:t xml:space="preserve"> цель</w:t>
            </w:r>
          </w:p>
        </w:tc>
        <w:tc>
          <w:tcPr>
            <w:tcW w:w="7455" w:type="dxa"/>
          </w:tcPr>
          <w:p w:rsidR="007065B2" w:rsidRPr="00BA285D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rPr>
                <w:b/>
                <w:bCs/>
              </w:rPr>
              <w:t>Повышение уровня и качества жизни населения</w:t>
            </w:r>
          </w:p>
        </w:tc>
      </w:tr>
      <w:tr w:rsidR="007065B2">
        <w:trPr>
          <w:trHeight w:val="344"/>
        </w:trPr>
        <w:tc>
          <w:tcPr>
            <w:tcW w:w="2354" w:type="dxa"/>
          </w:tcPr>
          <w:p w:rsidR="007065B2" w:rsidRPr="000514CC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0514CC">
              <w:rPr>
                <w:b/>
                <w:bCs/>
              </w:rPr>
              <w:t>Стратегическая задача 1</w:t>
            </w:r>
          </w:p>
        </w:tc>
        <w:tc>
          <w:tcPr>
            <w:tcW w:w="7455" w:type="dxa"/>
          </w:tcPr>
          <w:p w:rsidR="007065B2" w:rsidRPr="000514CC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0514CC">
              <w:rPr>
                <w:b/>
                <w:bCs/>
              </w:rPr>
              <w:t>Социальное развитие</w:t>
            </w:r>
          </w:p>
        </w:tc>
      </w:tr>
      <w:tr w:rsidR="007065B2">
        <w:trPr>
          <w:trHeight w:val="442"/>
        </w:trPr>
        <w:tc>
          <w:tcPr>
            <w:tcW w:w="2354" w:type="dxa"/>
          </w:tcPr>
          <w:p w:rsidR="007065B2" w:rsidRPr="00BA285D" w:rsidRDefault="007065B2" w:rsidP="00854E92">
            <w:pPr>
              <w:pStyle w:val="ListParagraph"/>
              <w:ind w:left="0"/>
            </w:pPr>
            <w:r w:rsidRPr="00BA285D">
              <w:t>Тактическая цель 1.1</w:t>
            </w:r>
          </w:p>
        </w:tc>
        <w:tc>
          <w:tcPr>
            <w:tcW w:w="7455" w:type="dxa"/>
          </w:tcPr>
          <w:p w:rsidR="007065B2" w:rsidRPr="00DF7B11" w:rsidRDefault="007065B2" w:rsidP="00854E92">
            <w:pPr>
              <w:pStyle w:val="ListParagraph"/>
              <w:ind w:left="0"/>
            </w:pPr>
            <w:r w:rsidRPr="00DF7B11">
              <w:t>Повышение доступности качественного образования</w:t>
            </w:r>
            <w:r>
              <w:t xml:space="preserve">, обеспечение его соответствия потребностям социально-экономического развития </w:t>
            </w:r>
          </w:p>
        </w:tc>
      </w:tr>
      <w:tr w:rsidR="007065B2">
        <w:trPr>
          <w:trHeight w:val="507"/>
        </w:trPr>
        <w:tc>
          <w:tcPr>
            <w:tcW w:w="2354" w:type="dxa"/>
          </w:tcPr>
          <w:p w:rsidR="007065B2" w:rsidRPr="000514CC" w:rsidRDefault="007065B2" w:rsidP="00854E92">
            <w:pPr>
              <w:pStyle w:val="ListParagraph"/>
              <w:ind w:left="0"/>
            </w:pPr>
            <w:r w:rsidRPr="000514CC">
              <w:t>Тактическая цель 1.2</w:t>
            </w:r>
          </w:p>
        </w:tc>
        <w:tc>
          <w:tcPr>
            <w:tcW w:w="7455" w:type="dxa"/>
          </w:tcPr>
          <w:p w:rsidR="007065B2" w:rsidRPr="00DF7B11" w:rsidRDefault="007065B2" w:rsidP="00CD7B2E">
            <w:pPr>
              <w:pStyle w:val="ListParagraph"/>
              <w:ind w:left="0"/>
            </w:pPr>
            <w:r>
              <w:t>Создание благоприятных условий для увеличения охвата населения физической культурой и массовым  спортом, улучшение имиджа Нукутского района по отдельным видам спорта высших достижений</w:t>
            </w:r>
          </w:p>
        </w:tc>
      </w:tr>
      <w:tr w:rsidR="007065B2">
        <w:trPr>
          <w:trHeight w:val="458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0514CC">
              <w:t>Тактическая цель 1.</w:t>
            </w:r>
            <w:r>
              <w:t>3</w:t>
            </w:r>
          </w:p>
        </w:tc>
        <w:tc>
          <w:tcPr>
            <w:tcW w:w="7455" w:type="dxa"/>
          </w:tcPr>
          <w:p w:rsidR="007065B2" w:rsidRPr="00E340D5" w:rsidRDefault="007065B2" w:rsidP="00854E92">
            <w:pPr>
              <w:pStyle w:val="ListParagraph"/>
              <w:ind w:left="0"/>
            </w:pPr>
            <w:r>
              <w:t>Развитие культурного потенциала личности и общества в целом</w:t>
            </w:r>
          </w:p>
        </w:tc>
      </w:tr>
      <w:tr w:rsidR="007065B2">
        <w:trPr>
          <w:trHeight w:val="550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0514CC">
              <w:t>Тактическая цель 1.</w:t>
            </w:r>
            <w:r>
              <w:t>4</w:t>
            </w:r>
          </w:p>
        </w:tc>
        <w:tc>
          <w:tcPr>
            <w:tcW w:w="7455" w:type="dxa"/>
          </w:tcPr>
          <w:p w:rsidR="007065B2" w:rsidRPr="00CD7B2E" w:rsidRDefault="007065B2" w:rsidP="00854E92">
            <w:pPr>
              <w:pStyle w:val="ListParagraph"/>
              <w:ind w:left="0"/>
              <w:rPr>
                <w:color w:val="000000"/>
              </w:rPr>
            </w:pPr>
            <w:r w:rsidRPr="00CD7B2E">
              <w:rPr>
                <w:color w:val="000000"/>
              </w:rPr>
              <w:t>Реализация молодежной политики на территории Нукутского района. Создание условий для личностного и профессионального становления молодежи, формирования и развития духовно-нравственных и патриотических ценностей</w:t>
            </w:r>
          </w:p>
        </w:tc>
      </w:tr>
      <w:tr w:rsidR="007065B2">
        <w:trPr>
          <w:trHeight w:val="538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</w:pPr>
            <w:r>
              <w:t>Тактическая цель 1.5</w:t>
            </w:r>
          </w:p>
          <w:p w:rsidR="007065B2" w:rsidRPr="00F512BD" w:rsidRDefault="007065B2" w:rsidP="00854E92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7455" w:type="dxa"/>
          </w:tcPr>
          <w:p w:rsidR="007065B2" w:rsidRDefault="007065B2" w:rsidP="00854E92">
            <w:pPr>
              <w:pStyle w:val="ListParagraph"/>
              <w:ind w:left="0"/>
            </w:pPr>
            <w:r>
              <w:t>Повышение эффективности и усиление адресной направленности мер по социальной защите населения</w:t>
            </w:r>
          </w:p>
        </w:tc>
      </w:tr>
      <w:tr w:rsidR="007065B2">
        <w:trPr>
          <w:trHeight w:val="523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Стратегическая задача 2</w:t>
            </w:r>
          </w:p>
        </w:tc>
        <w:tc>
          <w:tcPr>
            <w:tcW w:w="7455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Развитие инфраструктуры и обеспечение условий жизнедеятельности</w:t>
            </w:r>
          </w:p>
        </w:tc>
      </w:tr>
      <w:tr w:rsidR="007065B2">
        <w:trPr>
          <w:trHeight w:val="344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.1</w:t>
            </w:r>
          </w:p>
        </w:tc>
        <w:tc>
          <w:tcPr>
            <w:tcW w:w="7455" w:type="dxa"/>
          </w:tcPr>
          <w:p w:rsidR="007065B2" w:rsidRPr="00E9388C" w:rsidRDefault="007065B2" w:rsidP="004F5091">
            <w:pPr>
              <w:pStyle w:val="ListParagraph"/>
              <w:ind w:left="0"/>
            </w:pPr>
            <w:r w:rsidRPr="002048EF">
              <w:rPr>
                <w:color w:val="000000"/>
              </w:rPr>
              <w:t xml:space="preserve">Повышение качества </w:t>
            </w:r>
            <w:r>
              <w:rPr>
                <w:color w:val="000000"/>
              </w:rPr>
              <w:t>и эффективности использования энергетических ресурсов и предоставляемых коммунальных услуг</w:t>
            </w:r>
            <w:r w:rsidRPr="002048EF">
              <w:rPr>
                <w:color w:val="000000"/>
              </w:rPr>
              <w:t>, модернизация</w:t>
            </w:r>
            <w:r>
              <w:t xml:space="preserve"> и развитие коммунального хозяйства социальной сферы МО «Нукутский район»</w:t>
            </w:r>
          </w:p>
        </w:tc>
      </w:tr>
      <w:tr w:rsidR="007065B2">
        <w:trPr>
          <w:trHeight w:val="442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2</w:t>
            </w:r>
          </w:p>
        </w:tc>
        <w:tc>
          <w:tcPr>
            <w:tcW w:w="7455" w:type="dxa"/>
          </w:tcPr>
          <w:p w:rsidR="007065B2" w:rsidRPr="00B7033E" w:rsidRDefault="007065B2" w:rsidP="00854E92">
            <w:pPr>
              <w:pStyle w:val="ListParagraph"/>
              <w:ind w:left="0"/>
              <w:rPr>
                <w:color w:val="000000"/>
              </w:rPr>
            </w:pPr>
            <w:r w:rsidRPr="00B7033E">
              <w:rPr>
                <w:color w:val="00000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7065B2">
        <w:trPr>
          <w:trHeight w:val="604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3</w:t>
            </w:r>
          </w:p>
        </w:tc>
        <w:tc>
          <w:tcPr>
            <w:tcW w:w="7455" w:type="dxa"/>
          </w:tcPr>
          <w:p w:rsidR="007065B2" w:rsidRPr="00B7033E" w:rsidRDefault="007065B2" w:rsidP="00057574">
            <w:pPr>
              <w:pStyle w:val="ListParagraph"/>
              <w:ind w:left="0"/>
              <w:rPr>
                <w:color w:val="000000"/>
              </w:rPr>
            </w:pPr>
            <w:r w:rsidRPr="00B7033E">
              <w:rPr>
                <w:color w:val="000000"/>
              </w:rPr>
              <w:t>Содержание и ремонт автомобильной дороги общего пользования местного значения «Подъезд к д.Зунгар»,находяще</w:t>
            </w:r>
            <w:r>
              <w:rPr>
                <w:color w:val="000000"/>
              </w:rPr>
              <w:t>йс</w:t>
            </w:r>
            <w:r w:rsidRPr="00B7033E">
              <w:rPr>
                <w:color w:val="000000"/>
              </w:rPr>
              <w:t>я в муниципальной собственности муниципального образования «Нукутский район»</w:t>
            </w:r>
          </w:p>
        </w:tc>
      </w:tr>
      <w:tr w:rsidR="007065B2">
        <w:trPr>
          <w:trHeight w:val="519"/>
        </w:trPr>
        <w:tc>
          <w:tcPr>
            <w:tcW w:w="2354" w:type="dxa"/>
            <w:tcBorders>
              <w:bottom w:val="nil"/>
            </w:tcBorders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2</w:t>
            </w:r>
            <w:r w:rsidRPr="00BA285D">
              <w:t>.</w:t>
            </w:r>
            <w:r>
              <w:t>4</w:t>
            </w:r>
          </w:p>
        </w:tc>
        <w:tc>
          <w:tcPr>
            <w:tcW w:w="7455" w:type="dxa"/>
            <w:tcBorders>
              <w:bottom w:val="nil"/>
            </w:tcBorders>
          </w:tcPr>
          <w:p w:rsidR="007065B2" w:rsidRPr="00E9388C" w:rsidRDefault="007065B2" w:rsidP="00854E92">
            <w:pPr>
              <w:pStyle w:val="ListParagraph"/>
              <w:ind w:left="0"/>
            </w:pPr>
            <w:r>
              <w:t>Обеспечение конституционных прав  граждан на благоприятную окружающую среду в Нукутском районе за счет строительства полигона ТБО</w:t>
            </w:r>
          </w:p>
        </w:tc>
      </w:tr>
      <w:tr w:rsidR="007065B2">
        <w:trPr>
          <w:trHeight w:val="491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Стратегическая задача 3</w:t>
            </w:r>
          </w:p>
        </w:tc>
        <w:tc>
          <w:tcPr>
            <w:tcW w:w="7455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Обеспечение высоких темпов экономического роста</w:t>
            </w:r>
          </w:p>
        </w:tc>
      </w:tr>
      <w:tr w:rsidR="007065B2">
        <w:trPr>
          <w:trHeight w:val="539"/>
        </w:trPr>
        <w:tc>
          <w:tcPr>
            <w:tcW w:w="2354" w:type="dxa"/>
          </w:tcPr>
          <w:p w:rsidR="007065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3.1</w:t>
            </w:r>
          </w:p>
        </w:tc>
        <w:tc>
          <w:tcPr>
            <w:tcW w:w="7455" w:type="dxa"/>
          </w:tcPr>
          <w:p w:rsidR="007065B2" w:rsidRPr="00D8622F" w:rsidRDefault="007065B2" w:rsidP="00854E92">
            <w:pPr>
              <w:pStyle w:val="ListParagraph"/>
              <w:ind w:left="0"/>
            </w:pPr>
            <w:r>
              <w:t>Совершенствование механизмов управления экономическим развитием</w:t>
            </w:r>
          </w:p>
        </w:tc>
      </w:tr>
      <w:tr w:rsidR="007065B2">
        <w:trPr>
          <w:trHeight w:val="825"/>
        </w:trPr>
        <w:tc>
          <w:tcPr>
            <w:tcW w:w="2354" w:type="dxa"/>
          </w:tcPr>
          <w:p w:rsidR="007065B2" w:rsidRPr="00BA285D" w:rsidRDefault="007065B2" w:rsidP="00854E92">
            <w:pPr>
              <w:pStyle w:val="ListParagraph"/>
              <w:ind w:left="0"/>
            </w:pPr>
            <w:r>
              <w:t>Тактическая цель 3.2</w:t>
            </w:r>
          </w:p>
        </w:tc>
        <w:tc>
          <w:tcPr>
            <w:tcW w:w="7455" w:type="dxa"/>
          </w:tcPr>
          <w:p w:rsidR="007065B2" w:rsidRDefault="007065B2" w:rsidP="00256ACC">
            <w:pPr>
              <w:pStyle w:val="ListParagraph"/>
              <w:ind w:left="0"/>
            </w:pPr>
            <w:r>
              <w:t xml:space="preserve">Повышение качества управления муниципальными финансами </w:t>
            </w:r>
          </w:p>
        </w:tc>
      </w:tr>
      <w:tr w:rsidR="007065B2">
        <w:trPr>
          <w:trHeight w:val="518"/>
        </w:trPr>
        <w:tc>
          <w:tcPr>
            <w:tcW w:w="2354" w:type="dxa"/>
          </w:tcPr>
          <w:p w:rsidR="007065B2" w:rsidRDefault="007065B2" w:rsidP="003B035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A285D">
              <w:t xml:space="preserve">Тактическая цель </w:t>
            </w:r>
            <w:r>
              <w:t>3.3</w:t>
            </w:r>
          </w:p>
        </w:tc>
        <w:tc>
          <w:tcPr>
            <w:tcW w:w="7455" w:type="dxa"/>
          </w:tcPr>
          <w:p w:rsidR="007065B2" w:rsidRPr="00F87A1B" w:rsidRDefault="007065B2" w:rsidP="003B0357">
            <w:pPr>
              <w:pStyle w:val="ListParagraph"/>
              <w:ind w:left="0"/>
            </w:pPr>
            <w:r>
              <w:t>Развитие социально-трудовой сферы и обеспечение гарантий в области содействия занятости несовершеннолетних граждан</w:t>
            </w:r>
          </w:p>
        </w:tc>
      </w:tr>
      <w:tr w:rsidR="007065B2">
        <w:trPr>
          <w:trHeight w:val="534"/>
        </w:trPr>
        <w:tc>
          <w:tcPr>
            <w:tcW w:w="2354" w:type="dxa"/>
          </w:tcPr>
          <w:p w:rsidR="007065B2" w:rsidRPr="003B0357" w:rsidRDefault="007065B2" w:rsidP="003B0357">
            <w:pPr>
              <w:pStyle w:val="ListParagraph"/>
              <w:ind w:left="0"/>
              <w:jc w:val="both"/>
            </w:pPr>
            <w:r>
              <w:t>Тактическая цель 3.4</w:t>
            </w:r>
          </w:p>
        </w:tc>
        <w:tc>
          <w:tcPr>
            <w:tcW w:w="7455" w:type="dxa"/>
          </w:tcPr>
          <w:p w:rsidR="007065B2" w:rsidRPr="00742F5C" w:rsidRDefault="007065B2" w:rsidP="00854E92">
            <w:pPr>
              <w:pStyle w:val="ListParagraph"/>
              <w:ind w:left="0"/>
            </w:pPr>
            <w:r>
              <w:t>Создание комфортных условий жизнедеятельности в сельской местности, обеспечение условий для повышения эффективности развития сельского хозяйства и санитарно-эпидемиологического благополучие населения</w:t>
            </w:r>
          </w:p>
        </w:tc>
      </w:tr>
      <w:tr w:rsidR="007065B2">
        <w:trPr>
          <w:trHeight w:val="522"/>
        </w:trPr>
        <w:tc>
          <w:tcPr>
            <w:tcW w:w="2354" w:type="dxa"/>
          </w:tcPr>
          <w:p w:rsidR="007065B2" w:rsidRDefault="007065B2" w:rsidP="003B0357">
            <w:pPr>
              <w:pStyle w:val="ListParagraph"/>
              <w:ind w:left="0"/>
              <w:jc w:val="both"/>
            </w:pPr>
            <w:r w:rsidRPr="00A167B2">
              <w:rPr>
                <w:b/>
                <w:bCs/>
              </w:rPr>
              <w:t>Стратегическая задача 4</w:t>
            </w:r>
          </w:p>
        </w:tc>
        <w:tc>
          <w:tcPr>
            <w:tcW w:w="7455" w:type="dxa"/>
          </w:tcPr>
          <w:p w:rsidR="007065B2" w:rsidRPr="00A167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 w:rsidRPr="00A167B2">
              <w:rPr>
                <w:b/>
                <w:bCs/>
              </w:rPr>
              <w:t>Нормативно-правовое регулирование и контроль</w:t>
            </w:r>
          </w:p>
          <w:p w:rsidR="007065B2" w:rsidRPr="003B0357" w:rsidRDefault="007065B2" w:rsidP="00854E92">
            <w:pPr>
              <w:pStyle w:val="ListParagraph"/>
              <w:ind w:left="0"/>
            </w:pPr>
          </w:p>
        </w:tc>
      </w:tr>
      <w:tr w:rsidR="007065B2">
        <w:trPr>
          <w:trHeight w:val="566"/>
        </w:trPr>
        <w:tc>
          <w:tcPr>
            <w:tcW w:w="2354" w:type="dxa"/>
          </w:tcPr>
          <w:p w:rsidR="007065B2" w:rsidRPr="00A167B2" w:rsidRDefault="007065B2" w:rsidP="003B035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t>Тактическая цель 4.1</w:t>
            </w:r>
          </w:p>
        </w:tc>
        <w:tc>
          <w:tcPr>
            <w:tcW w:w="7455" w:type="dxa"/>
          </w:tcPr>
          <w:p w:rsidR="007065B2" w:rsidRPr="00A167B2" w:rsidRDefault="007065B2" w:rsidP="00854E92">
            <w:pPr>
              <w:pStyle w:val="ListParagraph"/>
              <w:ind w:left="0"/>
              <w:rPr>
                <w:b/>
                <w:bCs/>
              </w:rPr>
            </w:pPr>
            <w:r>
              <w:t>Совершенствование представительной и контрольной деятельности</w:t>
            </w:r>
          </w:p>
        </w:tc>
      </w:tr>
      <w:tr w:rsidR="007065B2">
        <w:trPr>
          <w:trHeight w:val="165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5B2" w:rsidRPr="003B0357" w:rsidRDefault="007065B2" w:rsidP="00854E92">
            <w:pPr>
              <w:pStyle w:val="ListParagraph"/>
              <w:ind w:left="0"/>
            </w:pPr>
          </w:p>
        </w:tc>
      </w:tr>
    </w:tbl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</w:p>
    <w:p w:rsidR="007065B2" w:rsidRDefault="007065B2" w:rsidP="008B587A">
      <w:pPr>
        <w:pStyle w:val="ListParagraph"/>
        <w:ind w:left="0" w:hanging="142"/>
        <w:jc w:val="right"/>
      </w:pPr>
      <w:r>
        <w:t>Приложение №2</w:t>
      </w:r>
    </w:p>
    <w:p w:rsidR="007065B2" w:rsidRDefault="007065B2" w:rsidP="008B587A">
      <w:pPr>
        <w:pStyle w:val="ListParagraph"/>
        <w:ind w:left="0" w:hanging="142"/>
        <w:jc w:val="right"/>
      </w:pPr>
      <w:r>
        <w:t>к постановлению Администрации</w:t>
      </w:r>
    </w:p>
    <w:p w:rsidR="007065B2" w:rsidRDefault="007065B2" w:rsidP="008B587A">
      <w:pPr>
        <w:pStyle w:val="ListParagraph"/>
        <w:ind w:left="0" w:hanging="142"/>
        <w:jc w:val="right"/>
      </w:pPr>
      <w:r>
        <w:t>МО  «Нукутский район»</w:t>
      </w:r>
    </w:p>
    <w:p w:rsidR="007065B2" w:rsidRDefault="007065B2" w:rsidP="008B587A">
      <w:pPr>
        <w:pStyle w:val="ListParagraph"/>
        <w:ind w:left="0" w:hanging="142"/>
        <w:jc w:val="right"/>
      </w:pPr>
      <w:r>
        <w:t>от 27.10.2014 г. № 600</w:t>
      </w:r>
    </w:p>
    <w:p w:rsidR="007065B2" w:rsidRDefault="007065B2" w:rsidP="008B587A">
      <w:pPr>
        <w:pStyle w:val="ListParagraph"/>
        <w:ind w:left="0" w:hanging="142"/>
        <w:jc w:val="center"/>
      </w:pPr>
    </w:p>
    <w:p w:rsidR="007065B2" w:rsidRDefault="007065B2" w:rsidP="008B587A">
      <w:pPr>
        <w:pStyle w:val="ListParagraph"/>
        <w:ind w:left="0" w:hanging="142"/>
        <w:jc w:val="center"/>
        <w:rPr>
          <w:b/>
          <w:bCs/>
        </w:rPr>
      </w:pPr>
      <w:r w:rsidRPr="00090939">
        <w:rPr>
          <w:b/>
          <w:bCs/>
        </w:rPr>
        <w:t xml:space="preserve">ПЕРЕЧЕНЬ </w:t>
      </w:r>
    </w:p>
    <w:p w:rsidR="007065B2" w:rsidRDefault="007065B2" w:rsidP="008B587A">
      <w:pPr>
        <w:pStyle w:val="ListParagraph"/>
        <w:ind w:left="0" w:hanging="142"/>
        <w:jc w:val="center"/>
        <w:rPr>
          <w:b/>
          <w:bCs/>
        </w:rPr>
      </w:pPr>
      <w:r w:rsidRPr="00090939">
        <w:rPr>
          <w:b/>
          <w:bCs/>
        </w:rPr>
        <w:t>ПОКАЗАТЕЛЕЙ РЕЗУЛЬТАТИВНОСТИ ДЛЯ СИСТЕМЫ ЦЕЛЕПОЛАГАНИЯ СОЦИАЛЬНО-ЭКОНОМИЧЕСКОГО РАЗВИТИЯ МУНИЦИПАЛЬНОГО ОБРАЗОВАНИЯ «НУКУТСКИЙ РАЙОН»</w:t>
      </w:r>
    </w:p>
    <w:p w:rsidR="007065B2" w:rsidRPr="00090939" w:rsidRDefault="007065B2" w:rsidP="008B587A">
      <w:pPr>
        <w:pStyle w:val="ListParagraph"/>
        <w:ind w:left="0" w:hanging="142"/>
        <w:jc w:val="center"/>
        <w:rPr>
          <w:b/>
          <w:bCs/>
        </w:rPr>
      </w:pPr>
      <w:r>
        <w:rPr>
          <w:b/>
          <w:bCs/>
        </w:rPr>
        <w:t>ВЕРХНЕГО УРОВНЯ</w:t>
      </w:r>
    </w:p>
    <w:p w:rsidR="007065B2" w:rsidRDefault="007065B2" w:rsidP="008B587A">
      <w:pPr>
        <w:pStyle w:val="ListParagraph"/>
        <w:ind w:left="0" w:hanging="142"/>
        <w:jc w:val="right"/>
      </w:pPr>
    </w:p>
    <w:tbl>
      <w:tblPr>
        <w:tblW w:w="9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05"/>
        <w:gridCol w:w="16"/>
        <w:gridCol w:w="16"/>
        <w:gridCol w:w="17"/>
        <w:gridCol w:w="16"/>
        <w:gridCol w:w="16"/>
        <w:gridCol w:w="16"/>
        <w:gridCol w:w="6531"/>
        <w:gridCol w:w="135"/>
        <w:gridCol w:w="31"/>
        <w:gridCol w:w="58"/>
        <w:gridCol w:w="6"/>
        <w:gridCol w:w="34"/>
        <w:gridCol w:w="24"/>
        <w:gridCol w:w="23"/>
        <w:gridCol w:w="22"/>
        <w:gridCol w:w="22"/>
        <w:gridCol w:w="2369"/>
      </w:tblGrid>
      <w:tr w:rsidR="007065B2">
        <w:trPr>
          <w:trHeight w:val="276"/>
        </w:trPr>
        <w:tc>
          <w:tcPr>
            <w:tcW w:w="445" w:type="dxa"/>
          </w:tcPr>
          <w:p w:rsidR="007065B2" w:rsidRPr="00090939" w:rsidRDefault="007065B2" w:rsidP="00256ACC">
            <w:pPr>
              <w:pStyle w:val="ListParagraph"/>
              <w:ind w:left="0"/>
            </w:pPr>
            <w:r>
              <w:t>№</w:t>
            </w:r>
          </w:p>
        </w:tc>
        <w:tc>
          <w:tcPr>
            <w:tcW w:w="6733" w:type="dxa"/>
            <w:gridSpan w:val="8"/>
          </w:tcPr>
          <w:p w:rsidR="007065B2" w:rsidRPr="00090939" w:rsidRDefault="007065B2" w:rsidP="00256ACC">
            <w:pPr>
              <w:pStyle w:val="ListParagraph"/>
              <w:ind w:left="0"/>
            </w:pPr>
            <w:r>
              <w:t>Наименование</w:t>
            </w:r>
          </w:p>
        </w:tc>
        <w:tc>
          <w:tcPr>
            <w:tcW w:w="2724" w:type="dxa"/>
            <w:gridSpan w:val="10"/>
          </w:tcPr>
          <w:p w:rsidR="007065B2" w:rsidRPr="00090939" w:rsidRDefault="007065B2" w:rsidP="00256ACC">
            <w:pPr>
              <w:pStyle w:val="ListParagraph"/>
              <w:ind w:left="0"/>
            </w:pPr>
            <w:r>
              <w:t>Ед.изм.</w:t>
            </w:r>
          </w:p>
        </w:tc>
      </w:tr>
      <w:tr w:rsidR="007065B2">
        <w:trPr>
          <w:trHeight w:val="291"/>
        </w:trPr>
        <w:tc>
          <w:tcPr>
            <w:tcW w:w="445" w:type="dxa"/>
          </w:tcPr>
          <w:p w:rsidR="007065B2" w:rsidRPr="00090939" w:rsidRDefault="007065B2" w:rsidP="00256AC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733" w:type="dxa"/>
            <w:gridSpan w:val="8"/>
          </w:tcPr>
          <w:p w:rsidR="007065B2" w:rsidRPr="00090939" w:rsidRDefault="007065B2" w:rsidP="00F17C6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24" w:type="dxa"/>
            <w:gridSpan w:val="10"/>
          </w:tcPr>
          <w:p w:rsidR="007065B2" w:rsidRPr="00090939" w:rsidRDefault="007065B2" w:rsidP="00F17C67">
            <w:pPr>
              <w:pStyle w:val="ListParagraph"/>
              <w:ind w:left="0"/>
            </w:pPr>
            <w:r>
              <w:t>3</w:t>
            </w:r>
          </w:p>
        </w:tc>
      </w:tr>
      <w:tr w:rsidR="007065B2">
        <w:trPr>
          <w:trHeight w:val="534"/>
        </w:trPr>
        <w:tc>
          <w:tcPr>
            <w:tcW w:w="9902" w:type="dxa"/>
            <w:gridSpan w:val="19"/>
          </w:tcPr>
          <w:p w:rsidR="007065B2" w:rsidRPr="002072AF" w:rsidRDefault="007065B2" w:rsidP="00B41902">
            <w:pPr>
              <w:pStyle w:val="ListParagraph"/>
              <w:ind w:left="0"/>
              <w:rPr>
                <w:b/>
                <w:bCs/>
              </w:rPr>
            </w:pPr>
            <w:r w:rsidRPr="002072AF">
              <w:rPr>
                <w:b/>
                <w:bCs/>
              </w:rPr>
              <w:t>СТРАТЕГИЧЕСКАЯ ЦЕЛЬ</w:t>
            </w:r>
          </w:p>
          <w:p w:rsidR="007065B2" w:rsidRPr="005D088F" w:rsidRDefault="007065B2" w:rsidP="00B41902">
            <w:pPr>
              <w:pStyle w:val="ListParagraph"/>
              <w:ind w:left="0"/>
            </w:pPr>
            <w:r w:rsidRPr="002072AF">
              <w:rPr>
                <w:b/>
                <w:bCs/>
              </w:rPr>
              <w:t>ПОВЫШЕНИЕ УРОВНЯ  И КАЧЕСТВА ЖИЗНИ НАСЕЛЕНИЯ</w:t>
            </w:r>
          </w:p>
        </w:tc>
      </w:tr>
      <w:tr w:rsidR="007065B2">
        <w:trPr>
          <w:trHeight w:val="324"/>
        </w:trPr>
        <w:tc>
          <w:tcPr>
            <w:tcW w:w="9902" w:type="dxa"/>
            <w:gridSpan w:val="19"/>
            <w:tcBorders>
              <w:bottom w:val="nil"/>
            </w:tcBorders>
          </w:tcPr>
          <w:p w:rsidR="007065B2" w:rsidRPr="002072AF" w:rsidRDefault="007065B2" w:rsidP="0045011C">
            <w:pPr>
              <w:pStyle w:val="ListParagraph"/>
              <w:ind w:left="0"/>
              <w:rPr>
                <w:b/>
                <w:bCs/>
              </w:rPr>
            </w:pPr>
            <w:r w:rsidRPr="002072AF">
              <w:rPr>
                <w:b/>
                <w:bCs/>
              </w:rPr>
              <w:t>СТРАТЕГИЧЕСКАЯ ЗАДАЧА 1</w:t>
            </w:r>
          </w:p>
          <w:p w:rsidR="007065B2" w:rsidRPr="00BC2F9B" w:rsidRDefault="007065B2" w:rsidP="0045011C">
            <w:pPr>
              <w:pStyle w:val="ListParagraph"/>
              <w:ind w:left="0"/>
              <w:rPr>
                <w:color w:val="00B050"/>
              </w:rPr>
            </w:pPr>
            <w:r w:rsidRPr="002072AF">
              <w:rPr>
                <w:b/>
                <w:bCs/>
              </w:rPr>
              <w:t>СОЦИАЛЬНОЕ РАЗВИТИЕ</w:t>
            </w:r>
          </w:p>
        </w:tc>
      </w:tr>
      <w:tr w:rsidR="007065B2">
        <w:trPr>
          <w:trHeight w:val="98"/>
        </w:trPr>
        <w:tc>
          <w:tcPr>
            <w:tcW w:w="9902" w:type="dxa"/>
            <w:gridSpan w:val="19"/>
            <w:tcBorders>
              <w:top w:val="nil"/>
              <w:bottom w:val="nil"/>
            </w:tcBorders>
          </w:tcPr>
          <w:p w:rsidR="007065B2" w:rsidRPr="00BC2F9B" w:rsidRDefault="007065B2" w:rsidP="00B41902">
            <w:pPr>
              <w:pStyle w:val="ListParagraph"/>
              <w:ind w:left="0"/>
              <w:rPr>
                <w:b/>
                <w:bCs/>
                <w:color w:val="00B050"/>
              </w:rPr>
            </w:pPr>
          </w:p>
        </w:tc>
      </w:tr>
      <w:tr w:rsidR="007065B2">
        <w:trPr>
          <w:trHeight w:val="242"/>
        </w:trPr>
        <w:tc>
          <w:tcPr>
            <w:tcW w:w="9902" w:type="dxa"/>
            <w:gridSpan w:val="19"/>
            <w:tcBorders>
              <w:top w:val="nil"/>
              <w:bottom w:val="nil"/>
            </w:tcBorders>
          </w:tcPr>
          <w:p w:rsidR="007065B2" w:rsidRPr="00BC2F9B" w:rsidRDefault="007065B2" w:rsidP="00B41902">
            <w:pPr>
              <w:pStyle w:val="ListParagraph"/>
              <w:ind w:left="0"/>
              <w:rPr>
                <w:color w:val="00B050"/>
              </w:rPr>
            </w:pPr>
          </w:p>
        </w:tc>
      </w:tr>
      <w:tr w:rsidR="007065B2">
        <w:trPr>
          <w:trHeight w:val="85"/>
        </w:trPr>
        <w:tc>
          <w:tcPr>
            <w:tcW w:w="9902" w:type="dxa"/>
            <w:gridSpan w:val="19"/>
            <w:tcBorders>
              <w:top w:val="nil"/>
            </w:tcBorders>
          </w:tcPr>
          <w:p w:rsidR="007065B2" w:rsidRPr="00BC2F9B" w:rsidRDefault="007065B2" w:rsidP="00B41902">
            <w:pPr>
              <w:pStyle w:val="ListParagraph"/>
              <w:ind w:left="0"/>
              <w:rPr>
                <w:color w:val="00B050"/>
              </w:rPr>
            </w:pPr>
          </w:p>
        </w:tc>
      </w:tr>
      <w:tr w:rsidR="007065B2">
        <w:trPr>
          <w:trHeight w:val="599"/>
        </w:trPr>
        <w:tc>
          <w:tcPr>
            <w:tcW w:w="9902" w:type="dxa"/>
            <w:gridSpan w:val="19"/>
          </w:tcPr>
          <w:p w:rsidR="007065B2" w:rsidRDefault="007065B2" w:rsidP="00B41902">
            <w:pPr>
              <w:pStyle w:val="ListParagraph"/>
              <w:ind w:left="0"/>
            </w:pPr>
            <w:r>
              <w:t>ТАКТИЧЕСКАЯ ЦЕЛЬ 1.1</w:t>
            </w:r>
          </w:p>
          <w:p w:rsidR="007065B2" w:rsidRPr="00C95EED" w:rsidRDefault="007065B2" w:rsidP="00772902">
            <w:pPr>
              <w:pStyle w:val="ListParagraph"/>
              <w:ind w:left="0"/>
            </w:pPr>
            <w: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7065B2">
        <w:trPr>
          <w:trHeight w:val="389"/>
        </w:trPr>
        <w:tc>
          <w:tcPr>
            <w:tcW w:w="550" w:type="dxa"/>
            <w:gridSpan w:val="2"/>
          </w:tcPr>
          <w:p w:rsidR="007065B2" w:rsidRPr="00474E53" w:rsidRDefault="007065B2" w:rsidP="00F17C6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763" w:type="dxa"/>
            <w:gridSpan w:val="8"/>
          </w:tcPr>
          <w:p w:rsidR="007065B2" w:rsidRPr="00772902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772902">
              <w:rPr>
                <w:color w:val="000000"/>
              </w:rPr>
              <w:t>Доля выпускников общеобразовательных организаций, не сдавших единый государственный экзамен по обязательным предметам, в общей численности выпускников общеобразовательных организаций</w:t>
            </w:r>
          </w:p>
        </w:tc>
        <w:tc>
          <w:tcPr>
            <w:tcW w:w="2589" w:type="dxa"/>
            <w:gridSpan w:val="9"/>
          </w:tcPr>
          <w:p w:rsidR="007065B2" w:rsidRPr="0006440E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308"/>
        </w:trPr>
        <w:tc>
          <w:tcPr>
            <w:tcW w:w="550" w:type="dxa"/>
            <w:gridSpan w:val="2"/>
          </w:tcPr>
          <w:p w:rsidR="007065B2" w:rsidRPr="0006440E" w:rsidRDefault="007065B2" w:rsidP="00F17C6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763" w:type="dxa"/>
            <w:gridSpan w:val="8"/>
          </w:tcPr>
          <w:p w:rsidR="007065B2" w:rsidRPr="00772902" w:rsidRDefault="007065B2" w:rsidP="00772902">
            <w:pPr>
              <w:pStyle w:val="ListParagraph"/>
              <w:ind w:left="0"/>
              <w:rPr>
                <w:color w:val="000000"/>
              </w:rPr>
            </w:pPr>
            <w:r w:rsidRPr="00772902">
              <w:rPr>
                <w:color w:val="000000"/>
              </w:rPr>
              <w:t>Соотношение средней заработной платы педагогических работников образовательных учреждений и сферы культуры к средней заработной плату по экономике Иркутской области</w:t>
            </w:r>
          </w:p>
        </w:tc>
        <w:tc>
          <w:tcPr>
            <w:tcW w:w="2589" w:type="dxa"/>
            <w:gridSpan w:val="9"/>
          </w:tcPr>
          <w:p w:rsidR="007065B2" w:rsidRPr="0006440E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550"/>
        </w:trPr>
        <w:tc>
          <w:tcPr>
            <w:tcW w:w="550" w:type="dxa"/>
            <w:gridSpan w:val="2"/>
            <w:tcBorders>
              <w:bottom w:val="nil"/>
            </w:tcBorders>
          </w:tcPr>
          <w:p w:rsidR="007065B2" w:rsidRPr="0006440E" w:rsidRDefault="007065B2" w:rsidP="00F17C6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763" w:type="dxa"/>
            <w:gridSpan w:val="8"/>
            <w:tcBorders>
              <w:bottom w:val="nil"/>
            </w:tcBorders>
          </w:tcPr>
          <w:p w:rsidR="007065B2" w:rsidRPr="00772902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772902">
              <w:rPr>
                <w:color w:val="000000"/>
              </w:rPr>
              <w:t>Охват детей в возрасте от 3 до 7 лет услугами муниципальных дошкольных образовательных учреждений</w:t>
            </w:r>
          </w:p>
        </w:tc>
        <w:tc>
          <w:tcPr>
            <w:tcW w:w="2589" w:type="dxa"/>
            <w:gridSpan w:val="9"/>
            <w:tcBorders>
              <w:bottom w:val="nil"/>
            </w:tcBorders>
          </w:tcPr>
          <w:p w:rsidR="007065B2" w:rsidRPr="0006440E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85"/>
        </w:trPr>
        <w:tc>
          <w:tcPr>
            <w:tcW w:w="550" w:type="dxa"/>
            <w:gridSpan w:val="2"/>
            <w:tcBorders>
              <w:top w:val="nil"/>
            </w:tcBorders>
          </w:tcPr>
          <w:p w:rsidR="007065B2" w:rsidRDefault="007065B2" w:rsidP="00F17C67">
            <w:pPr>
              <w:pStyle w:val="ListParagraph"/>
              <w:ind w:left="0"/>
            </w:pPr>
          </w:p>
        </w:tc>
        <w:tc>
          <w:tcPr>
            <w:tcW w:w="6763" w:type="dxa"/>
            <w:gridSpan w:val="8"/>
            <w:tcBorders>
              <w:top w:val="nil"/>
            </w:tcBorders>
          </w:tcPr>
          <w:p w:rsidR="007065B2" w:rsidRPr="00772902" w:rsidRDefault="007065B2" w:rsidP="00B41902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2589" w:type="dxa"/>
            <w:gridSpan w:val="9"/>
            <w:tcBorders>
              <w:top w:val="nil"/>
            </w:tcBorders>
          </w:tcPr>
          <w:p w:rsidR="007065B2" w:rsidRDefault="007065B2" w:rsidP="00CF5C2D">
            <w:pPr>
              <w:pStyle w:val="ListParagraph"/>
              <w:ind w:left="0"/>
            </w:pPr>
          </w:p>
        </w:tc>
      </w:tr>
      <w:tr w:rsidR="007065B2">
        <w:trPr>
          <w:trHeight w:val="642"/>
        </w:trPr>
        <w:tc>
          <w:tcPr>
            <w:tcW w:w="550" w:type="dxa"/>
            <w:gridSpan w:val="2"/>
          </w:tcPr>
          <w:p w:rsidR="007065B2" w:rsidRPr="0006440E" w:rsidRDefault="007065B2" w:rsidP="00F17C6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763" w:type="dxa"/>
            <w:gridSpan w:val="8"/>
          </w:tcPr>
          <w:p w:rsidR="007065B2" w:rsidRPr="00772902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772902">
              <w:rPr>
                <w:color w:val="000000"/>
              </w:rPr>
              <w:t>Сохранение контингента обучающихся услугами дополнительного образования</w:t>
            </w:r>
          </w:p>
        </w:tc>
        <w:tc>
          <w:tcPr>
            <w:tcW w:w="2589" w:type="dxa"/>
            <w:gridSpan w:val="9"/>
          </w:tcPr>
          <w:p w:rsidR="007065B2" w:rsidRPr="0006440E" w:rsidRDefault="007065B2" w:rsidP="00CF5C2D">
            <w:pPr>
              <w:pStyle w:val="ListParagraph"/>
              <w:ind w:left="0"/>
            </w:pPr>
          </w:p>
        </w:tc>
      </w:tr>
      <w:tr w:rsidR="007065B2">
        <w:trPr>
          <w:trHeight w:val="484"/>
        </w:trPr>
        <w:tc>
          <w:tcPr>
            <w:tcW w:w="9902" w:type="dxa"/>
            <w:gridSpan w:val="19"/>
          </w:tcPr>
          <w:p w:rsidR="007065B2" w:rsidRPr="004C0751" w:rsidRDefault="007065B2" w:rsidP="00B41902">
            <w:pPr>
              <w:pStyle w:val="ListParagraph"/>
              <w:ind w:left="0"/>
            </w:pPr>
            <w:r w:rsidRPr="004C0751">
              <w:t>ТАКТИЧЕСКАЯ ЦЕЛЬ 1.2</w:t>
            </w:r>
          </w:p>
          <w:p w:rsidR="007065B2" w:rsidRPr="004C0751" w:rsidRDefault="007065B2" w:rsidP="00B41902">
            <w:pPr>
              <w:pStyle w:val="ListParagraph"/>
              <w:ind w:left="0"/>
            </w:pPr>
            <w:r>
              <w:t>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</w:t>
            </w:r>
          </w:p>
        </w:tc>
      </w:tr>
      <w:tr w:rsidR="007065B2">
        <w:trPr>
          <w:trHeight w:val="259"/>
        </w:trPr>
        <w:tc>
          <w:tcPr>
            <w:tcW w:w="599" w:type="dxa"/>
            <w:gridSpan w:val="5"/>
          </w:tcPr>
          <w:p w:rsidR="007065B2" w:rsidRPr="001B621C" w:rsidRDefault="007065B2" w:rsidP="00F17C6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745" w:type="dxa"/>
            <w:gridSpan w:val="6"/>
          </w:tcPr>
          <w:p w:rsidR="007065B2" w:rsidRPr="00354D88" w:rsidRDefault="007065B2" w:rsidP="00354D88">
            <w:pPr>
              <w:pStyle w:val="ListParagraph"/>
              <w:ind w:left="0"/>
              <w:rPr>
                <w:color w:val="000000"/>
              </w:rPr>
            </w:pPr>
            <w:r w:rsidRPr="00354D88">
              <w:rPr>
                <w:color w:val="000000"/>
              </w:rPr>
              <w:t>Увеличение доли жителей, систематически занимающихся физической культурой и спортом от общего числа жителей, проживающих в МО «Нукутский район»</w:t>
            </w:r>
          </w:p>
        </w:tc>
        <w:tc>
          <w:tcPr>
            <w:tcW w:w="2558" w:type="dxa"/>
            <w:gridSpan w:val="8"/>
          </w:tcPr>
          <w:p w:rsidR="007065B2" w:rsidRPr="008A465A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372"/>
        </w:trPr>
        <w:tc>
          <w:tcPr>
            <w:tcW w:w="599" w:type="dxa"/>
            <w:gridSpan w:val="5"/>
          </w:tcPr>
          <w:p w:rsidR="007065B2" w:rsidRPr="008A465A" w:rsidRDefault="007065B2" w:rsidP="00F17C6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745" w:type="dxa"/>
            <w:gridSpan w:val="6"/>
          </w:tcPr>
          <w:p w:rsidR="007065B2" w:rsidRPr="00354D88" w:rsidRDefault="007065B2" w:rsidP="00354D88">
            <w:pPr>
              <w:pStyle w:val="ListParagraph"/>
              <w:ind w:left="0"/>
              <w:rPr>
                <w:color w:val="000000"/>
              </w:rPr>
            </w:pPr>
            <w:r w:rsidRPr="00354D88">
              <w:rPr>
                <w:color w:val="000000"/>
              </w:rPr>
              <w:t>Увеличение числа спортсменов МО «Нукутский район», занявших призовые места на спортивных мероприятиях различного уровня</w:t>
            </w:r>
          </w:p>
        </w:tc>
        <w:tc>
          <w:tcPr>
            <w:tcW w:w="2558" w:type="dxa"/>
            <w:gridSpan w:val="8"/>
          </w:tcPr>
          <w:p w:rsidR="007065B2" w:rsidRPr="008A465A" w:rsidRDefault="007065B2" w:rsidP="00CF5C2D">
            <w:pPr>
              <w:pStyle w:val="ListParagraph"/>
              <w:ind w:left="0"/>
            </w:pPr>
            <w:r>
              <w:t>человек</w:t>
            </w:r>
          </w:p>
        </w:tc>
      </w:tr>
      <w:tr w:rsidR="007065B2">
        <w:trPr>
          <w:trHeight w:val="874"/>
        </w:trPr>
        <w:tc>
          <w:tcPr>
            <w:tcW w:w="9902" w:type="dxa"/>
            <w:gridSpan w:val="19"/>
          </w:tcPr>
          <w:p w:rsidR="007065B2" w:rsidRDefault="007065B2" w:rsidP="00B41902">
            <w:pPr>
              <w:pStyle w:val="ListParagraph"/>
              <w:ind w:left="0"/>
            </w:pPr>
            <w:r>
              <w:t>ТАКТИЧЕСКАЯ ЦЕЛЬ 1.3</w:t>
            </w:r>
          </w:p>
          <w:p w:rsidR="007065B2" w:rsidRPr="008A465A" w:rsidRDefault="007065B2" w:rsidP="00B41902">
            <w:pPr>
              <w:pStyle w:val="ListParagraph"/>
              <w:ind w:left="0"/>
            </w:pPr>
            <w:r>
              <w:t>РАЗВИТИЕ КУЛЬТУРНОГО ПОТЕНЦИАЛА ЛИЧНОСТИ И ОБЩЕСТВА В ЦЕЛОМ</w:t>
            </w:r>
          </w:p>
        </w:tc>
      </w:tr>
      <w:tr w:rsidR="007065B2">
        <w:trPr>
          <w:trHeight w:val="324"/>
        </w:trPr>
        <w:tc>
          <w:tcPr>
            <w:tcW w:w="631" w:type="dxa"/>
            <w:gridSpan w:val="7"/>
          </w:tcPr>
          <w:p w:rsidR="007065B2" w:rsidRPr="008B0237" w:rsidRDefault="007065B2" w:rsidP="00F17C6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777" w:type="dxa"/>
            <w:gridSpan w:val="6"/>
          </w:tcPr>
          <w:p w:rsidR="007065B2" w:rsidRPr="002072AF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2072AF">
              <w:rPr>
                <w:color w:val="000000"/>
              </w:rPr>
              <w:t>Рост удовлетворенности населения качеством предоставления муниципальных услуг в сфере культуры и архива муниципального образования «Нукутский район»</w:t>
            </w:r>
          </w:p>
        </w:tc>
        <w:tc>
          <w:tcPr>
            <w:tcW w:w="2494" w:type="dxa"/>
            <w:gridSpan w:val="6"/>
          </w:tcPr>
          <w:p w:rsidR="007065B2" w:rsidRPr="008B0237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308"/>
        </w:trPr>
        <w:tc>
          <w:tcPr>
            <w:tcW w:w="631" w:type="dxa"/>
            <w:gridSpan w:val="7"/>
          </w:tcPr>
          <w:p w:rsidR="007065B2" w:rsidRPr="008B0237" w:rsidRDefault="007065B2" w:rsidP="00F17C6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777" w:type="dxa"/>
            <w:gridSpan w:val="6"/>
          </w:tcPr>
          <w:p w:rsidR="007065B2" w:rsidRPr="002072AF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2072AF">
              <w:rPr>
                <w:color w:val="000000"/>
              </w:rPr>
              <w:t>Подготовка высокопрофессиональных кадров учреждений культуры</w:t>
            </w:r>
          </w:p>
        </w:tc>
        <w:tc>
          <w:tcPr>
            <w:tcW w:w="2494" w:type="dxa"/>
            <w:gridSpan w:val="6"/>
          </w:tcPr>
          <w:p w:rsidR="007065B2" w:rsidRPr="008B0237" w:rsidRDefault="007065B2" w:rsidP="00CF5C2D">
            <w:pPr>
              <w:pStyle w:val="ListParagraph"/>
              <w:ind w:left="0"/>
            </w:pPr>
            <w:r>
              <w:t>единиц</w:t>
            </w:r>
          </w:p>
        </w:tc>
      </w:tr>
      <w:tr w:rsidR="007065B2">
        <w:trPr>
          <w:trHeight w:val="583"/>
        </w:trPr>
        <w:tc>
          <w:tcPr>
            <w:tcW w:w="631" w:type="dxa"/>
            <w:gridSpan w:val="7"/>
          </w:tcPr>
          <w:p w:rsidR="007065B2" w:rsidRPr="008B0237" w:rsidRDefault="007065B2" w:rsidP="00F17C67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777" w:type="dxa"/>
            <w:gridSpan w:val="6"/>
          </w:tcPr>
          <w:p w:rsidR="007065B2" w:rsidRPr="002072AF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2072AF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494" w:type="dxa"/>
            <w:gridSpan w:val="6"/>
          </w:tcPr>
          <w:p w:rsidR="007065B2" w:rsidRPr="00D755D6" w:rsidRDefault="007065B2" w:rsidP="00CF5C2D">
            <w:pPr>
              <w:pStyle w:val="ListParagraph"/>
              <w:ind w:left="0"/>
            </w:pPr>
            <w:r>
              <w:t>единиц</w:t>
            </w:r>
          </w:p>
        </w:tc>
      </w:tr>
      <w:tr w:rsidR="007065B2">
        <w:trPr>
          <w:trHeight w:val="505"/>
        </w:trPr>
        <w:tc>
          <w:tcPr>
            <w:tcW w:w="631" w:type="dxa"/>
            <w:gridSpan w:val="7"/>
          </w:tcPr>
          <w:p w:rsidR="007065B2" w:rsidRPr="008B0237" w:rsidRDefault="007065B2" w:rsidP="00F17C6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777" w:type="dxa"/>
            <w:gridSpan w:val="6"/>
          </w:tcPr>
          <w:p w:rsidR="007065B2" w:rsidRPr="002072AF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2072AF">
              <w:rPr>
                <w:color w:val="000000"/>
              </w:rPr>
              <w:t>Доведение средней заработной платы работников культуры до средней заработной платы по Иркут</w:t>
            </w:r>
            <w:r>
              <w:rPr>
                <w:color w:val="000000"/>
              </w:rPr>
              <w:t>с</w:t>
            </w:r>
            <w:r w:rsidRPr="002072AF">
              <w:rPr>
                <w:color w:val="000000"/>
              </w:rPr>
              <w:t>кой области</w:t>
            </w:r>
          </w:p>
        </w:tc>
        <w:tc>
          <w:tcPr>
            <w:tcW w:w="2494" w:type="dxa"/>
            <w:gridSpan w:val="6"/>
          </w:tcPr>
          <w:p w:rsidR="007065B2" w:rsidRPr="00D755D6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372"/>
        </w:trPr>
        <w:tc>
          <w:tcPr>
            <w:tcW w:w="9902" w:type="dxa"/>
            <w:gridSpan w:val="19"/>
          </w:tcPr>
          <w:p w:rsidR="007065B2" w:rsidRDefault="007065B2" w:rsidP="00B41902">
            <w:pPr>
              <w:pStyle w:val="ListParagraph"/>
              <w:ind w:left="0"/>
            </w:pPr>
            <w:r>
              <w:t>ТАКТИЧЕСКАЯ ЦЕЛЬ 1.4</w:t>
            </w:r>
          </w:p>
          <w:p w:rsidR="007065B2" w:rsidRPr="00D755D6" w:rsidRDefault="007065B2" w:rsidP="002E36D0">
            <w:pPr>
              <w:pStyle w:val="ListParagraph"/>
              <w:ind w:left="0"/>
            </w:pPr>
            <w:r>
              <w:t>РЕАЛИЗАЦИЯ МОЛОДЕЖНОЙ ПОЛИТИКИ НА ТЕРРИТОРИИ НУКУТСКОГО РАЙОНА. СОЗДАНИЕ УСЛОВИЙ ДЛЯ ЛИЧНОСТНОГО И ПРОФЕССИОНАЛЬНОГО СТАНОВЛЕНИЯ МОЛОДЕЖИ,ФОРМИРОВАНИЯ И РАЗВИТИЯ ДУХОВНО-НРАВСТВЕННЫХ И ПАТРИОТИЧЕСКИХ ЦЕННОСТЕЙ</w:t>
            </w:r>
          </w:p>
        </w:tc>
      </w:tr>
      <w:tr w:rsidR="007065B2">
        <w:trPr>
          <w:trHeight w:val="356"/>
        </w:trPr>
        <w:tc>
          <w:tcPr>
            <w:tcW w:w="631" w:type="dxa"/>
            <w:gridSpan w:val="7"/>
          </w:tcPr>
          <w:p w:rsidR="007065B2" w:rsidRPr="00D755D6" w:rsidRDefault="007065B2" w:rsidP="00F17C6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835" w:type="dxa"/>
            <w:gridSpan w:val="8"/>
          </w:tcPr>
          <w:p w:rsidR="007065B2" w:rsidRPr="00D027A5" w:rsidRDefault="007065B2" w:rsidP="002E36D0">
            <w:pPr>
              <w:pStyle w:val="ListParagraph"/>
              <w:ind w:left="0"/>
              <w:rPr>
                <w:color w:val="000000"/>
              </w:rPr>
            </w:pPr>
            <w:r w:rsidRPr="00D027A5">
              <w:rPr>
                <w:color w:val="000000"/>
              </w:rPr>
              <w:t xml:space="preserve">Увеличение количества молодежи, охваченной профилактическими  мероприятиями по снижению уровня </w:t>
            </w:r>
            <w:r>
              <w:rPr>
                <w:color w:val="000000"/>
              </w:rPr>
              <w:t>распространения</w:t>
            </w:r>
            <w:r w:rsidRPr="00D027A5">
              <w:rPr>
                <w:color w:val="000000"/>
              </w:rPr>
              <w:t xml:space="preserve"> наркомании, алкоголизма, табакокурения и связанных с ними социально-негативных явлений</w:t>
            </w:r>
          </w:p>
        </w:tc>
        <w:tc>
          <w:tcPr>
            <w:tcW w:w="2436" w:type="dxa"/>
            <w:gridSpan w:val="4"/>
          </w:tcPr>
          <w:p w:rsidR="007065B2" w:rsidRPr="00D755D6" w:rsidRDefault="007065B2" w:rsidP="00CF5C2D">
            <w:pPr>
              <w:pStyle w:val="ListParagraph"/>
              <w:ind w:left="0"/>
            </w:pPr>
            <w:r>
              <w:t>человек</w:t>
            </w:r>
          </w:p>
        </w:tc>
      </w:tr>
      <w:tr w:rsidR="007065B2">
        <w:trPr>
          <w:trHeight w:val="372"/>
        </w:trPr>
        <w:tc>
          <w:tcPr>
            <w:tcW w:w="631" w:type="dxa"/>
            <w:gridSpan w:val="7"/>
          </w:tcPr>
          <w:p w:rsidR="007065B2" w:rsidRPr="00D755D6" w:rsidRDefault="007065B2" w:rsidP="00F17C6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835" w:type="dxa"/>
            <w:gridSpan w:val="8"/>
          </w:tcPr>
          <w:p w:rsidR="007065B2" w:rsidRPr="00D027A5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D027A5">
              <w:rPr>
                <w:color w:val="000000"/>
              </w:rPr>
              <w:t>Количество молодежи, принявшей участие в экспертно-диагностических исследованиях на выявление наркомании</w:t>
            </w:r>
          </w:p>
        </w:tc>
        <w:tc>
          <w:tcPr>
            <w:tcW w:w="2436" w:type="dxa"/>
            <w:gridSpan w:val="4"/>
          </w:tcPr>
          <w:p w:rsidR="007065B2" w:rsidRPr="00D755D6" w:rsidRDefault="007065B2" w:rsidP="00CF5C2D">
            <w:pPr>
              <w:pStyle w:val="ListParagraph"/>
              <w:ind w:left="0"/>
            </w:pPr>
            <w:r>
              <w:t>человек</w:t>
            </w:r>
          </w:p>
        </w:tc>
      </w:tr>
      <w:tr w:rsidR="007065B2">
        <w:trPr>
          <w:trHeight w:val="373"/>
        </w:trPr>
        <w:tc>
          <w:tcPr>
            <w:tcW w:w="631" w:type="dxa"/>
            <w:gridSpan w:val="7"/>
          </w:tcPr>
          <w:p w:rsidR="007065B2" w:rsidRPr="00D755D6" w:rsidRDefault="007065B2" w:rsidP="00F17C67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835" w:type="dxa"/>
            <w:gridSpan w:val="8"/>
          </w:tcPr>
          <w:p w:rsidR="007065B2" w:rsidRPr="00D027A5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D027A5">
              <w:rPr>
                <w:color w:val="000000"/>
              </w:rPr>
              <w:t>Увеличение количества уничтоженной конопли</w:t>
            </w:r>
          </w:p>
        </w:tc>
        <w:tc>
          <w:tcPr>
            <w:tcW w:w="2436" w:type="dxa"/>
            <w:gridSpan w:val="4"/>
          </w:tcPr>
          <w:p w:rsidR="007065B2" w:rsidRPr="004F6518" w:rsidRDefault="007065B2" w:rsidP="00CF5C2D">
            <w:pPr>
              <w:pStyle w:val="ListParagraph"/>
              <w:ind w:left="0"/>
            </w:pPr>
            <w:r w:rsidRPr="004F6518">
              <w:t>%</w:t>
            </w:r>
          </w:p>
        </w:tc>
      </w:tr>
      <w:tr w:rsidR="007065B2">
        <w:trPr>
          <w:trHeight w:val="550"/>
        </w:trPr>
        <w:tc>
          <w:tcPr>
            <w:tcW w:w="631" w:type="dxa"/>
            <w:gridSpan w:val="7"/>
          </w:tcPr>
          <w:p w:rsidR="007065B2" w:rsidRPr="00D755D6" w:rsidRDefault="007065B2" w:rsidP="00F17C67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835" w:type="dxa"/>
            <w:gridSpan w:val="8"/>
          </w:tcPr>
          <w:p w:rsidR="007065B2" w:rsidRPr="00D027A5" w:rsidRDefault="007065B2" w:rsidP="00795C2C">
            <w:pPr>
              <w:pStyle w:val="ListParagraph"/>
              <w:ind w:left="0"/>
              <w:rPr>
                <w:color w:val="000000"/>
              </w:rPr>
            </w:pPr>
            <w:r w:rsidRPr="00D027A5">
              <w:rPr>
                <w:color w:val="000000"/>
              </w:rPr>
              <w:t>Повысить уровень подготовки специалистов по вопросам па</w:t>
            </w:r>
            <w:r>
              <w:rPr>
                <w:color w:val="000000"/>
              </w:rPr>
              <w:t>т</w:t>
            </w:r>
            <w:r w:rsidRPr="00D027A5">
              <w:rPr>
                <w:color w:val="000000"/>
              </w:rPr>
              <w:t>риотического воспитания</w:t>
            </w:r>
          </w:p>
        </w:tc>
        <w:tc>
          <w:tcPr>
            <w:tcW w:w="2436" w:type="dxa"/>
            <w:gridSpan w:val="4"/>
          </w:tcPr>
          <w:p w:rsidR="007065B2" w:rsidRPr="004F6518" w:rsidRDefault="007065B2" w:rsidP="00CF5C2D">
            <w:pPr>
              <w:pStyle w:val="ListParagraph"/>
              <w:ind w:left="0"/>
            </w:pPr>
            <w:r>
              <w:t>человек</w:t>
            </w:r>
          </w:p>
        </w:tc>
      </w:tr>
      <w:tr w:rsidR="007065B2">
        <w:trPr>
          <w:trHeight w:val="793"/>
        </w:trPr>
        <w:tc>
          <w:tcPr>
            <w:tcW w:w="9902" w:type="dxa"/>
            <w:gridSpan w:val="19"/>
          </w:tcPr>
          <w:p w:rsidR="007065B2" w:rsidRDefault="007065B2" w:rsidP="00B41902">
            <w:pPr>
              <w:pStyle w:val="ListParagraph"/>
              <w:ind w:left="0"/>
            </w:pPr>
            <w:r>
              <w:t>ТАКТИЧЕСКАЯ ЦЕЛЬ 1.5</w:t>
            </w:r>
          </w:p>
          <w:p w:rsidR="007065B2" w:rsidRDefault="007065B2" w:rsidP="00B41902">
            <w:pPr>
              <w:pStyle w:val="ListParagraph"/>
              <w:ind w:left="0"/>
            </w:pPr>
            <w:r>
              <w:t>ПОВЫШЕНИЕ ЭФФЕКТИВНОСТИ И УСИЛЕНИЕ АДРЕСНОЙ НАПРАВЛЕННОСТИ МЕР ПО СОЦИАЛЬНОЙ ЗАЩИТЕ НАСЕЛЕНИЯ</w:t>
            </w:r>
          </w:p>
        </w:tc>
      </w:tr>
      <w:tr w:rsidR="007065B2">
        <w:trPr>
          <w:trHeight w:val="741"/>
        </w:trPr>
        <w:tc>
          <w:tcPr>
            <w:tcW w:w="647" w:type="dxa"/>
            <w:gridSpan w:val="8"/>
          </w:tcPr>
          <w:p w:rsidR="007065B2" w:rsidRDefault="007065B2" w:rsidP="00F17C67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864" w:type="dxa"/>
            <w:gridSpan w:val="9"/>
          </w:tcPr>
          <w:p w:rsidR="007065B2" w:rsidRDefault="007065B2" w:rsidP="008E770A">
            <w:pPr>
              <w:spacing w:after="200"/>
            </w:pPr>
            <w:r>
              <w:t>Уменьшение доли семей, состоящих на учете как неблагополучные, находящихся в социально-опасном положении</w:t>
            </w:r>
          </w:p>
        </w:tc>
        <w:tc>
          <w:tcPr>
            <w:tcW w:w="2391" w:type="dxa"/>
            <w:gridSpan w:val="2"/>
          </w:tcPr>
          <w:p w:rsidR="007065B2" w:rsidRDefault="007065B2" w:rsidP="00B41902">
            <w:pPr>
              <w:spacing w:after="200"/>
            </w:pPr>
            <w:r>
              <w:t>%</w:t>
            </w:r>
          </w:p>
          <w:p w:rsidR="007065B2" w:rsidRDefault="007065B2" w:rsidP="00B41902">
            <w:pPr>
              <w:pStyle w:val="ListParagraph"/>
              <w:ind w:left="0"/>
            </w:pPr>
          </w:p>
        </w:tc>
      </w:tr>
      <w:tr w:rsidR="007065B2">
        <w:trPr>
          <w:trHeight w:val="858"/>
        </w:trPr>
        <w:tc>
          <w:tcPr>
            <w:tcW w:w="647" w:type="dxa"/>
            <w:gridSpan w:val="8"/>
          </w:tcPr>
          <w:p w:rsidR="007065B2" w:rsidRDefault="007065B2" w:rsidP="00F17C67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864" w:type="dxa"/>
            <w:gridSpan w:val="9"/>
          </w:tcPr>
          <w:p w:rsidR="007065B2" w:rsidRDefault="007065B2" w:rsidP="008E770A">
            <w:pPr>
              <w:pStyle w:val="ListParagraph"/>
              <w:ind w:left="0"/>
            </w:pPr>
            <w:r>
              <w:t>Увеличение доли детей охваченных отдыхом и оздоровлением от общей численности детей в возрасте от 7 до 15 лет, подлежащих оздоровлению.</w:t>
            </w:r>
          </w:p>
        </w:tc>
        <w:tc>
          <w:tcPr>
            <w:tcW w:w="2391" w:type="dxa"/>
            <w:gridSpan w:val="2"/>
          </w:tcPr>
          <w:p w:rsidR="007065B2" w:rsidRDefault="007065B2" w:rsidP="00B41902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783"/>
        </w:trPr>
        <w:tc>
          <w:tcPr>
            <w:tcW w:w="647" w:type="dxa"/>
            <w:gridSpan w:val="8"/>
          </w:tcPr>
          <w:p w:rsidR="007065B2" w:rsidRDefault="007065B2" w:rsidP="00F17C6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6864" w:type="dxa"/>
            <w:gridSpan w:val="9"/>
          </w:tcPr>
          <w:p w:rsidR="007065B2" w:rsidRDefault="007065B2" w:rsidP="008E770A">
            <w:pPr>
              <w:pStyle w:val="ListParagraph"/>
              <w:ind w:left="0"/>
            </w:pPr>
            <w:r>
              <w:t>Увеличение доли детей, находящихся в трудной жизненной ситуации, охваченных отдыхом и оздоровлением от общей численности детей, подлежащих оздоровлению</w:t>
            </w:r>
          </w:p>
        </w:tc>
        <w:tc>
          <w:tcPr>
            <w:tcW w:w="2391" w:type="dxa"/>
            <w:gridSpan w:val="2"/>
          </w:tcPr>
          <w:p w:rsidR="007065B2" w:rsidRDefault="007065B2" w:rsidP="00B41902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583"/>
        </w:trPr>
        <w:tc>
          <w:tcPr>
            <w:tcW w:w="647" w:type="dxa"/>
            <w:gridSpan w:val="8"/>
          </w:tcPr>
          <w:p w:rsidR="007065B2" w:rsidRDefault="007065B2" w:rsidP="00EC45FB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6864" w:type="dxa"/>
            <w:gridSpan w:val="9"/>
          </w:tcPr>
          <w:p w:rsidR="007065B2" w:rsidRDefault="007065B2" w:rsidP="00B41902">
            <w:pPr>
              <w:pStyle w:val="ListParagraph"/>
              <w:ind w:left="0"/>
            </w:pPr>
            <w:r>
              <w:t>Улучшение материального состояния муниципальных служащих после выхода на пенсию</w:t>
            </w:r>
          </w:p>
        </w:tc>
        <w:tc>
          <w:tcPr>
            <w:tcW w:w="2391" w:type="dxa"/>
            <w:gridSpan w:val="2"/>
          </w:tcPr>
          <w:p w:rsidR="007065B2" w:rsidRDefault="007065B2" w:rsidP="00B41902">
            <w:pPr>
              <w:pStyle w:val="ListParagraph"/>
              <w:ind w:left="0"/>
            </w:pPr>
          </w:p>
        </w:tc>
      </w:tr>
      <w:tr w:rsidR="007065B2">
        <w:trPr>
          <w:trHeight w:val="505"/>
        </w:trPr>
        <w:tc>
          <w:tcPr>
            <w:tcW w:w="647" w:type="dxa"/>
            <w:gridSpan w:val="8"/>
          </w:tcPr>
          <w:p w:rsidR="007065B2" w:rsidRDefault="007065B2" w:rsidP="00EC45FB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6864" w:type="dxa"/>
            <w:gridSpan w:val="9"/>
          </w:tcPr>
          <w:p w:rsidR="007065B2" w:rsidRDefault="007065B2" w:rsidP="00B41902">
            <w:pPr>
              <w:pStyle w:val="ListParagraph"/>
              <w:ind w:left="0"/>
            </w:pPr>
            <w:r>
              <w:t>Повышение качества предоставления гражданам субсидий на оплату жилых помещений и коммунальных услуг</w:t>
            </w:r>
          </w:p>
        </w:tc>
        <w:tc>
          <w:tcPr>
            <w:tcW w:w="2391" w:type="dxa"/>
            <w:gridSpan w:val="2"/>
          </w:tcPr>
          <w:p w:rsidR="007065B2" w:rsidRDefault="007065B2" w:rsidP="00B41902">
            <w:pPr>
              <w:pStyle w:val="ListParagraph"/>
              <w:ind w:left="0"/>
            </w:pPr>
          </w:p>
        </w:tc>
      </w:tr>
      <w:tr w:rsidR="007065B2">
        <w:trPr>
          <w:trHeight w:val="874"/>
        </w:trPr>
        <w:tc>
          <w:tcPr>
            <w:tcW w:w="9902" w:type="dxa"/>
            <w:gridSpan w:val="19"/>
          </w:tcPr>
          <w:p w:rsidR="007065B2" w:rsidRPr="002072AF" w:rsidRDefault="007065B2" w:rsidP="00B41902">
            <w:pPr>
              <w:pStyle w:val="ListParagraph"/>
              <w:ind w:left="0"/>
              <w:rPr>
                <w:b/>
                <w:bCs/>
              </w:rPr>
            </w:pPr>
            <w:r w:rsidRPr="002072AF">
              <w:rPr>
                <w:b/>
                <w:bCs/>
              </w:rPr>
              <w:t>СТРАТЕГИЧЕСКАЯ ЗАДАЧА 2</w:t>
            </w:r>
          </w:p>
          <w:p w:rsidR="007065B2" w:rsidRPr="0014589A" w:rsidRDefault="007065B2" w:rsidP="00B41902">
            <w:pPr>
              <w:pStyle w:val="ListParagraph"/>
              <w:ind w:left="0"/>
            </w:pPr>
            <w:r w:rsidRPr="002072AF">
              <w:rPr>
                <w:b/>
                <w:bCs/>
              </w:rPr>
              <w:t>РАЗВИТИЕ ИНФРАСТРУКТУРЫ И ОБЕСПЕЧЕНИЕ УСЛОВИЙ ЖИЗНЕДЕЯТЕЛЬНОСТИ</w:t>
            </w:r>
          </w:p>
        </w:tc>
      </w:tr>
      <w:tr w:rsidR="007065B2">
        <w:trPr>
          <w:trHeight w:val="842"/>
        </w:trPr>
        <w:tc>
          <w:tcPr>
            <w:tcW w:w="9902" w:type="dxa"/>
            <w:gridSpan w:val="19"/>
            <w:tcBorders>
              <w:bottom w:val="nil"/>
            </w:tcBorders>
          </w:tcPr>
          <w:p w:rsidR="007065B2" w:rsidRPr="00EB09A8" w:rsidRDefault="007065B2" w:rsidP="00795C2C">
            <w:pPr>
              <w:rPr>
                <w:color w:val="000000"/>
              </w:rPr>
            </w:pPr>
            <w:r w:rsidRPr="00EB09A8">
              <w:rPr>
                <w:color w:val="000000"/>
              </w:rPr>
              <w:t>ТАКТИЧЕСКАЯ ЦЕЛЬ 2.1</w:t>
            </w:r>
          </w:p>
          <w:p w:rsidR="007065B2" w:rsidRPr="00CB47DD" w:rsidRDefault="007065B2" w:rsidP="000B1690">
            <w:pPr>
              <w:pStyle w:val="ListParagraph"/>
              <w:ind w:left="0"/>
            </w:pPr>
            <w:r w:rsidRPr="00EB09A8">
              <w:rPr>
                <w:color w:val="000000"/>
              </w:rPr>
              <w:t>ПОВЫШЕНИЕ КАЧЕСТВА</w:t>
            </w:r>
            <w:r>
              <w:rPr>
                <w:color w:val="000000"/>
              </w:rPr>
              <w:t xml:space="preserve"> И ЭФФЕКТИВНОСТИ ИСПОЛЬЗОВАНИЯ ЭНЕРГЕТИЧЕСКИХ РЕСУРСОВ И</w:t>
            </w:r>
            <w:r w:rsidRPr="00EB09A8">
              <w:rPr>
                <w:color w:val="000000"/>
              </w:rPr>
              <w:t xml:space="preserve"> ПРЕДОСТАВЛЯЕМЫХ КОММУНАЛЬНЫХ УСЛУГ, МОДЕРНИЗАЦИЯ И РАЗВИТИЕ КОММУНАЛЬНОГО ХОЗЯЙСТВА</w:t>
            </w:r>
            <w:r>
              <w:rPr>
                <w:color w:val="000000"/>
              </w:rPr>
              <w:t xml:space="preserve"> СОЦИАЛЬНОЙ СФЕРЫ МО «НУКУТСКИЙ РАЙОН»</w:t>
            </w:r>
          </w:p>
        </w:tc>
      </w:tr>
      <w:tr w:rsidR="007065B2">
        <w:trPr>
          <w:trHeight w:val="211"/>
        </w:trPr>
        <w:tc>
          <w:tcPr>
            <w:tcW w:w="9902" w:type="dxa"/>
            <w:gridSpan w:val="19"/>
            <w:tcBorders>
              <w:top w:val="nil"/>
              <w:bottom w:val="nil"/>
            </w:tcBorders>
          </w:tcPr>
          <w:p w:rsidR="007065B2" w:rsidRDefault="007065B2" w:rsidP="00B41902"/>
        </w:tc>
      </w:tr>
      <w:tr w:rsidR="007065B2">
        <w:trPr>
          <w:trHeight w:val="85"/>
        </w:trPr>
        <w:tc>
          <w:tcPr>
            <w:tcW w:w="9902" w:type="dxa"/>
            <w:gridSpan w:val="19"/>
            <w:tcBorders>
              <w:top w:val="nil"/>
            </w:tcBorders>
          </w:tcPr>
          <w:p w:rsidR="007065B2" w:rsidRDefault="007065B2" w:rsidP="00B41902"/>
        </w:tc>
      </w:tr>
      <w:tr w:rsidR="007065B2">
        <w:trPr>
          <w:trHeight w:val="534"/>
        </w:trPr>
        <w:tc>
          <w:tcPr>
            <w:tcW w:w="566" w:type="dxa"/>
            <w:gridSpan w:val="3"/>
          </w:tcPr>
          <w:p w:rsidR="007065B2" w:rsidRDefault="007065B2" w:rsidP="00EC45FB">
            <w:r>
              <w:t>20</w:t>
            </w:r>
          </w:p>
        </w:tc>
        <w:tc>
          <w:tcPr>
            <w:tcW w:w="6900" w:type="dxa"/>
            <w:gridSpan w:val="12"/>
          </w:tcPr>
          <w:p w:rsidR="007065B2" w:rsidRPr="00777E00" w:rsidRDefault="007065B2" w:rsidP="00B41902">
            <w:pPr>
              <w:spacing w:after="200"/>
              <w:rPr>
                <w:color w:val="000000"/>
              </w:rPr>
            </w:pPr>
            <w:r w:rsidRPr="00777E00">
              <w:rPr>
                <w:color w:val="000000"/>
              </w:rPr>
              <w:t>Недопущение аварий и аварийных ситуаций в системах тепло-, водоснабжения</w:t>
            </w:r>
          </w:p>
        </w:tc>
        <w:tc>
          <w:tcPr>
            <w:tcW w:w="2436" w:type="dxa"/>
            <w:gridSpan w:val="4"/>
          </w:tcPr>
          <w:p w:rsidR="007065B2" w:rsidRDefault="007065B2" w:rsidP="00CF5C2D"/>
        </w:tc>
      </w:tr>
      <w:tr w:rsidR="007065B2">
        <w:trPr>
          <w:trHeight w:val="604"/>
        </w:trPr>
        <w:tc>
          <w:tcPr>
            <w:tcW w:w="566" w:type="dxa"/>
            <w:gridSpan w:val="3"/>
          </w:tcPr>
          <w:p w:rsidR="007065B2" w:rsidRDefault="007065B2" w:rsidP="00F17C67">
            <w:r>
              <w:t>21</w:t>
            </w:r>
          </w:p>
          <w:p w:rsidR="007065B2" w:rsidRDefault="007065B2" w:rsidP="00F17C67"/>
        </w:tc>
        <w:tc>
          <w:tcPr>
            <w:tcW w:w="6900" w:type="dxa"/>
            <w:gridSpan w:val="12"/>
          </w:tcPr>
          <w:p w:rsidR="007065B2" w:rsidRPr="00777E00" w:rsidRDefault="007065B2" w:rsidP="00B41902">
            <w:pPr>
              <w:rPr>
                <w:color w:val="000000"/>
              </w:rPr>
            </w:pPr>
            <w:r w:rsidRPr="00777E00">
              <w:rPr>
                <w:color w:val="000000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2436" w:type="dxa"/>
            <w:gridSpan w:val="4"/>
          </w:tcPr>
          <w:p w:rsidR="007065B2" w:rsidRDefault="007065B2" w:rsidP="00CF5C2D">
            <w:r>
              <w:t>Единиц</w:t>
            </w:r>
          </w:p>
          <w:p w:rsidR="007065B2" w:rsidRDefault="007065B2" w:rsidP="00CF5C2D"/>
        </w:tc>
      </w:tr>
      <w:tr w:rsidR="007065B2">
        <w:trPr>
          <w:trHeight w:val="816"/>
        </w:trPr>
        <w:tc>
          <w:tcPr>
            <w:tcW w:w="566" w:type="dxa"/>
            <w:gridSpan w:val="3"/>
          </w:tcPr>
          <w:p w:rsidR="007065B2" w:rsidRDefault="007065B2" w:rsidP="00EC45FB">
            <w:r>
              <w:t>22</w:t>
            </w:r>
          </w:p>
        </w:tc>
        <w:tc>
          <w:tcPr>
            <w:tcW w:w="6900" w:type="dxa"/>
            <w:gridSpan w:val="12"/>
          </w:tcPr>
          <w:p w:rsidR="007065B2" w:rsidRPr="00777E00" w:rsidRDefault="007065B2" w:rsidP="00B41902">
            <w:pPr>
              <w:rPr>
                <w:color w:val="000000"/>
              </w:rPr>
            </w:pPr>
            <w:r w:rsidRPr="00777E00">
              <w:rPr>
                <w:color w:val="000000"/>
              </w:rPr>
              <w:t>Доля объема электрической энергии, тепловой энергии и воды, потребляемой учреждениями социальной сферы, расчеты за которую осуществляются с использованием приборов учета</w:t>
            </w:r>
          </w:p>
        </w:tc>
        <w:tc>
          <w:tcPr>
            <w:tcW w:w="2436" w:type="dxa"/>
            <w:gridSpan w:val="4"/>
          </w:tcPr>
          <w:p w:rsidR="007065B2" w:rsidRDefault="007065B2" w:rsidP="00CF5C2D">
            <w:r>
              <w:t>%</w:t>
            </w:r>
          </w:p>
        </w:tc>
      </w:tr>
      <w:tr w:rsidR="007065B2">
        <w:trPr>
          <w:trHeight w:val="1100"/>
        </w:trPr>
        <w:tc>
          <w:tcPr>
            <w:tcW w:w="566" w:type="dxa"/>
            <w:gridSpan w:val="3"/>
          </w:tcPr>
          <w:p w:rsidR="007065B2" w:rsidRDefault="007065B2" w:rsidP="00EC45FB">
            <w:r>
              <w:t>23</w:t>
            </w:r>
          </w:p>
        </w:tc>
        <w:tc>
          <w:tcPr>
            <w:tcW w:w="6900" w:type="dxa"/>
            <w:gridSpan w:val="12"/>
          </w:tcPr>
          <w:p w:rsidR="007065B2" w:rsidRPr="00777E00" w:rsidRDefault="007065B2" w:rsidP="00FE1E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эффективности использования энергетических </w:t>
            </w:r>
          </w:p>
          <w:p w:rsidR="007065B2" w:rsidRPr="00777E00" w:rsidRDefault="007065B2" w:rsidP="00FE1ED7">
            <w:pPr>
              <w:rPr>
                <w:color w:val="000000"/>
              </w:rPr>
            </w:pPr>
            <w:r>
              <w:rPr>
                <w:color w:val="000000"/>
              </w:rPr>
              <w:t>ресурсов и оптимизация расходов бюджета при обеспечении энергетическими ресурсами и водой учреждения социальной сферы</w:t>
            </w:r>
          </w:p>
        </w:tc>
        <w:tc>
          <w:tcPr>
            <w:tcW w:w="2436" w:type="dxa"/>
            <w:gridSpan w:val="4"/>
          </w:tcPr>
          <w:p w:rsidR="007065B2" w:rsidRDefault="007065B2" w:rsidP="00CF5C2D">
            <w:r>
              <w:t>%</w:t>
            </w:r>
          </w:p>
        </w:tc>
      </w:tr>
      <w:tr w:rsidR="007065B2">
        <w:trPr>
          <w:trHeight w:val="809"/>
        </w:trPr>
        <w:tc>
          <w:tcPr>
            <w:tcW w:w="9902" w:type="dxa"/>
            <w:gridSpan w:val="19"/>
          </w:tcPr>
          <w:p w:rsidR="007065B2" w:rsidRDefault="007065B2" w:rsidP="00B41902">
            <w:r>
              <w:t>ТАКТИЧЕСКАЯ ЦЕЛЬ 2.2</w:t>
            </w:r>
          </w:p>
          <w:p w:rsidR="007065B2" w:rsidRDefault="007065B2" w:rsidP="00B41902">
            <w:r>
              <w:t>ПОВЫШЕНИЕ ДОСТУПНОСТИ ЖИЛЬЯ ДЛЯ ГРАЖДАН, ОБЕСПЕЧЕНИЕ БЕЗОПАСНОСТИ И КОМФОРТНЫХ УСЛОВИЙ ПРОЖИВАНИЯ</w:t>
            </w:r>
          </w:p>
        </w:tc>
      </w:tr>
      <w:tr w:rsidR="007065B2">
        <w:trPr>
          <w:trHeight w:val="793"/>
        </w:trPr>
        <w:tc>
          <w:tcPr>
            <w:tcW w:w="566" w:type="dxa"/>
            <w:gridSpan w:val="3"/>
          </w:tcPr>
          <w:p w:rsidR="007065B2" w:rsidRDefault="007065B2" w:rsidP="00EC45FB">
            <w:r>
              <w:t>24</w:t>
            </w:r>
          </w:p>
        </w:tc>
        <w:tc>
          <w:tcPr>
            <w:tcW w:w="6900" w:type="dxa"/>
            <w:gridSpan w:val="12"/>
          </w:tcPr>
          <w:p w:rsidR="007065B2" w:rsidRPr="007A37DE" w:rsidRDefault="007065B2" w:rsidP="00B41902">
            <w:pPr>
              <w:rPr>
                <w:color w:val="000000"/>
              </w:rPr>
            </w:pPr>
            <w:r w:rsidRPr="007A37DE">
              <w:rPr>
                <w:color w:val="000000"/>
              </w:rPr>
              <w:t>Обеспечение жилыми помещениями молодых семей , состоящими на очереди в подпрограмме  «Молодым семьям – доступное жилье на 2015-2019 г.г.»</w:t>
            </w:r>
          </w:p>
        </w:tc>
        <w:tc>
          <w:tcPr>
            <w:tcW w:w="2436" w:type="dxa"/>
            <w:gridSpan w:val="4"/>
          </w:tcPr>
          <w:p w:rsidR="007065B2" w:rsidRDefault="007065B2" w:rsidP="00CF5C2D">
            <w:r>
              <w:t>семей</w:t>
            </w:r>
          </w:p>
        </w:tc>
      </w:tr>
      <w:tr w:rsidR="007065B2">
        <w:trPr>
          <w:trHeight w:val="243"/>
        </w:trPr>
        <w:tc>
          <w:tcPr>
            <w:tcW w:w="566" w:type="dxa"/>
            <w:gridSpan w:val="3"/>
            <w:tcBorders>
              <w:bottom w:val="nil"/>
            </w:tcBorders>
          </w:tcPr>
          <w:p w:rsidR="007065B2" w:rsidRDefault="007065B2" w:rsidP="00EC45FB">
            <w:r>
              <w:t>25</w:t>
            </w:r>
          </w:p>
        </w:tc>
        <w:tc>
          <w:tcPr>
            <w:tcW w:w="6900" w:type="dxa"/>
            <w:gridSpan w:val="12"/>
            <w:tcBorders>
              <w:bottom w:val="nil"/>
            </w:tcBorders>
          </w:tcPr>
          <w:p w:rsidR="007065B2" w:rsidRPr="007A37DE" w:rsidRDefault="007065B2" w:rsidP="00B41902">
            <w:pPr>
              <w:rPr>
                <w:color w:val="000000"/>
              </w:rPr>
            </w:pPr>
            <w:r w:rsidRPr="007A37DE">
              <w:rPr>
                <w:color w:val="000000"/>
              </w:rPr>
              <w:t>Обеспечение жилыми помещениями детей сирот, детей, оставшихся без попечения родителей, лиц из числа детей – сирот и детей, оставшихся без попечения родителей.</w:t>
            </w:r>
          </w:p>
        </w:tc>
        <w:tc>
          <w:tcPr>
            <w:tcW w:w="2436" w:type="dxa"/>
            <w:gridSpan w:val="4"/>
            <w:tcBorders>
              <w:bottom w:val="nil"/>
            </w:tcBorders>
          </w:tcPr>
          <w:p w:rsidR="007065B2" w:rsidRDefault="007065B2" w:rsidP="00CF5C2D">
            <w:r>
              <w:t>Детей-сирот, детей оставшихся без попечения родителей</w:t>
            </w:r>
          </w:p>
        </w:tc>
      </w:tr>
      <w:tr w:rsidR="007065B2">
        <w:trPr>
          <w:trHeight w:val="85"/>
        </w:trPr>
        <w:tc>
          <w:tcPr>
            <w:tcW w:w="566" w:type="dxa"/>
            <w:gridSpan w:val="3"/>
            <w:tcBorders>
              <w:top w:val="nil"/>
            </w:tcBorders>
          </w:tcPr>
          <w:p w:rsidR="007065B2" w:rsidRDefault="007065B2" w:rsidP="00B41902"/>
        </w:tc>
        <w:tc>
          <w:tcPr>
            <w:tcW w:w="6900" w:type="dxa"/>
            <w:gridSpan w:val="12"/>
            <w:tcBorders>
              <w:top w:val="nil"/>
            </w:tcBorders>
          </w:tcPr>
          <w:p w:rsidR="007065B2" w:rsidRDefault="007065B2" w:rsidP="00B41902"/>
        </w:tc>
        <w:tc>
          <w:tcPr>
            <w:tcW w:w="2436" w:type="dxa"/>
            <w:gridSpan w:val="4"/>
            <w:tcBorders>
              <w:top w:val="nil"/>
            </w:tcBorders>
          </w:tcPr>
          <w:p w:rsidR="007065B2" w:rsidRDefault="007065B2" w:rsidP="00CF5C2D"/>
        </w:tc>
      </w:tr>
      <w:tr w:rsidR="007065B2">
        <w:trPr>
          <w:trHeight w:val="793"/>
        </w:trPr>
        <w:tc>
          <w:tcPr>
            <w:tcW w:w="9902" w:type="dxa"/>
            <w:gridSpan w:val="19"/>
          </w:tcPr>
          <w:p w:rsidR="007065B2" w:rsidRDefault="007065B2" w:rsidP="00B41902">
            <w:r>
              <w:t>ТАКТИЧЕСКАЯ ЦЕЛЬ 2.3</w:t>
            </w:r>
          </w:p>
          <w:p w:rsidR="007065B2" w:rsidRDefault="007065B2" w:rsidP="00B41902">
            <w:r>
              <w:t>СОДЕРЖАНИЕ И РЕМОНТ АВТОМОБИЛЬНОЙ ДОРОГИ ОБЩЕГО ПОЛЬЗОВАНИЯ МЕСТНОГО ЗНАЧЕНИЯ «ПОДЪЕЗД К Д, ЗУНГАР», НАХОДЯЩЕЙСЯ В МУНИЦИПАЛЬНОЙ СОБСТВЕННОСТИ МУНИЦИПАЛЬНОГО ОБРАЗОВАНИЯ «НУКУТСКИЙ РАЙОН»</w:t>
            </w:r>
          </w:p>
        </w:tc>
      </w:tr>
      <w:tr w:rsidR="007065B2">
        <w:trPr>
          <w:trHeight w:val="809"/>
        </w:trPr>
        <w:tc>
          <w:tcPr>
            <w:tcW w:w="566" w:type="dxa"/>
            <w:gridSpan w:val="3"/>
            <w:tcBorders>
              <w:bottom w:val="nil"/>
            </w:tcBorders>
          </w:tcPr>
          <w:p w:rsidR="007065B2" w:rsidRPr="00777E00" w:rsidRDefault="007065B2" w:rsidP="00EC45F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00" w:type="dxa"/>
            <w:gridSpan w:val="12"/>
            <w:tcBorders>
              <w:bottom w:val="nil"/>
            </w:tcBorders>
          </w:tcPr>
          <w:p w:rsidR="007065B2" w:rsidRPr="00777E00" w:rsidRDefault="007065B2" w:rsidP="00B41902">
            <w:pPr>
              <w:rPr>
                <w:color w:val="000000"/>
              </w:rPr>
            </w:pPr>
            <w:r w:rsidRPr="00777E00">
              <w:rPr>
                <w:color w:val="000000"/>
              </w:rPr>
              <w:t xml:space="preserve">Поддержание в удовлетворительном состоянии автомобильной дороги общего пользования местного значения «Подъезд к д.Зунгар </w:t>
            </w:r>
          </w:p>
        </w:tc>
        <w:tc>
          <w:tcPr>
            <w:tcW w:w="2436" w:type="dxa"/>
            <w:gridSpan w:val="4"/>
            <w:tcBorders>
              <w:bottom w:val="nil"/>
            </w:tcBorders>
          </w:tcPr>
          <w:p w:rsidR="007065B2" w:rsidRDefault="007065B2" w:rsidP="00CF5C2D"/>
        </w:tc>
      </w:tr>
      <w:tr w:rsidR="007065B2">
        <w:trPr>
          <w:trHeight w:val="85"/>
        </w:trPr>
        <w:tc>
          <w:tcPr>
            <w:tcW w:w="7466" w:type="dxa"/>
            <w:gridSpan w:val="15"/>
            <w:tcBorders>
              <w:top w:val="nil"/>
            </w:tcBorders>
          </w:tcPr>
          <w:p w:rsidR="007065B2" w:rsidRPr="00777E00" w:rsidRDefault="007065B2" w:rsidP="00CF5C2D">
            <w:pPr>
              <w:rPr>
                <w:color w:val="000000"/>
              </w:rPr>
            </w:pPr>
          </w:p>
        </w:tc>
        <w:tc>
          <w:tcPr>
            <w:tcW w:w="2436" w:type="dxa"/>
            <w:gridSpan w:val="4"/>
            <w:tcBorders>
              <w:top w:val="nil"/>
            </w:tcBorders>
          </w:tcPr>
          <w:p w:rsidR="007065B2" w:rsidRDefault="007065B2" w:rsidP="00CF5C2D"/>
        </w:tc>
      </w:tr>
      <w:tr w:rsidR="007065B2">
        <w:trPr>
          <w:trHeight w:val="566"/>
        </w:trPr>
        <w:tc>
          <w:tcPr>
            <w:tcW w:w="9902" w:type="dxa"/>
            <w:gridSpan w:val="19"/>
          </w:tcPr>
          <w:p w:rsidR="007065B2" w:rsidRDefault="007065B2" w:rsidP="00B41902">
            <w:r>
              <w:t>ТАКТИЧЕСКАЯ ЦЕЛЬ 2.4</w:t>
            </w:r>
          </w:p>
          <w:p w:rsidR="007065B2" w:rsidRDefault="007065B2" w:rsidP="00B41902">
            <w:r>
              <w:t>ОБЕСПЕЧЕНИЕ КОНСТИТУЦИОННЫХ ПРАВ ГРАЖДАН НА БЛАГОПРИЯТНУЮ ОКРУЖАЮЩУЮ СРЕДУ В НУКУТСКОМ РАЙОНЕ ЗА СЧЕТ СТРОИТЕЛЬСТВА ПОЛИГОНА ТБО</w:t>
            </w:r>
          </w:p>
        </w:tc>
      </w:tr>
      <w:tr w:rsidR="007065B2">
        <w:trPr>
          <w:trHeight w:val="890"/>
        </w:trPr>
        <w:tc>
          <w:tcPr>
            <w:tcW w:w="566" w:type="dxa"/>
            <w:gridSpan w:val="3"/>
            <w:tcBorders>
              <w:bottom w:val="nil"/>
            </w:tcBorders>
          </w:tcPr>
          <w:p w:rsidR="007065B2" w:rsidRDefault="007065B2" w:rsidP="00EC45FB">
            <w:r>
              <w:t>27</w:t>
            </w:r>
          </w:p>
        </w:tc>
        <w:tc>
          <w:tcPr>
            <w:tcW w:w="6876" w:type="dxa"/>
            <w:gridSpan w:val="11"/>
            <w:tcBorders>
              <w:bottom w:val="nil"/>
            </w:tcBorders>
          </w:tcPr>
          <w:p w:rsidR="007065B2" w:rsidRPr="005E3473" w:rsidRDefault="007065B2" w:rsidP="00CC4C69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полигона твердых бытовых отходов в МО «Новонукутское» Нукутского района</w:t>
            </w:r>
          </w:p>
        </w:tc>
        <w:tc>
          <w:tcPr>
            <w:tcW w:w="2460" w:type="dxa"/>
            <w:gridSpan w:val="5"/>
            <w:tcBorders>
              <w:bottom w:val="nil"/>
            </w:tcBorders>
          </w:tcPr>
          <w:p w:rsidR="007065B2" w:rsidRDefault="007065B2" w:rsidP="00CF5C2D">
            <w:pPr>
              <w:spacing w:after="200"/>
            </w:pPr>
          </w:p>
        </w:tc>
      </w:tr>
      <w:tr w:rsidR="007065B2">
        <w:trPr>
          <w:trHeight w:val="85"/>
        </w:trPr>
        <w:tc>
          <w:tcPr>
            <w:tcW w:w="566" w:type="dxa"/>
            <w:gridSpan w:val="3"/>
            <w:tcBorders>
              <w:top w:val="nil"/>
            </w:tcBorders>
          </w:tcPr>
          <w:p w:rsidR="007065B2" w:rsidRDefault="007065B2" w:rsidP="00CF5C2D"/>
        </w:tc>
        <w:tc>
          <w:tcPr>
            <w:tcW w:w="6876" w:type="dxa"/>
            <w:gridSpan w:val="11"/>
            <w:tcBorders>
              <w:top w:val="nil"/>
            </w:tcBorders>
          </w:tcPr>
          <w:p w:rsidR="007065B2" w:rsidRDefault="007065B2" w:rsidP="00CF5C2D"/>
        </w:tc>
        <w:tc>
          <w:tcPr>
            <w:tcW w:w="2460" w:type="dxa"/>
            <w:gridSpan w:val="5"/>
            <w:tcBorders>
              <w:top w:val="nil"/>
            </w:tcBorders>
          </w:tcPr>
          <w:p w:rsidR="007065B2" w:rsidRDefault="007065B2" w:rsidP="00CF5C2D"/>
        </w:tc>
      </w:tr>
      <w:tr w:rsidR="007065B2">
        <w:trPr>
          <w:trHeight w:val="403"/>
        </w:trPr>
        <w:tc>
          <w:tcPr>
            <w:tcW w:w="9902" w:type="dxa"/>
            <w:gridSpan w:val="19"/>
          </w:tcPr>
          <w:p w:rsidR="007065B2" w:rsidRPr="007A37DE" w:rsidRDefault="007065B2" w:rsidP="00B41902">
            <w:pPr>
              <w:rPr>
                <w:b/>
                <w:bCs/>
              </w:rPr>
            </w:pPr>
            <w:r w:rsidRPr="007A37DE">
              <w:rPr>
                <w:b/>
                <w:bCs/>
              </w:rPr>
              <w:t>СТРАТЕГИЧЕСКАЯ ЗАДАЧА 3</w:t>
            </w:r>
          </w:p>
          <w:p w:rsidR="007065B2" w:rsidRDefault="007065B2" w:rsidP="007C51B7">
            <w:r w:rsidRPr="007A37DE">
              <w:rPr>
                <w:b/>
                <w:bCs/>
              </w:rPr>
              <w:t>ОБЕСПЕЧЕНИЕ ВЫСОКИХ ТЕМПОВ ЭКОНОМИКИ</w:t>
            </w:r>
          </w:p>
        </w:tc>
      </w:tr>
      <w:tr w:rsidR="007065B2">
        <w:trPr>
          <w:trHeight w:val="85"/>
        </w:trPr>
        <w:tc>
          <w:tcPr>
            <w:tcW w:w="7442" w:type="dxa"/>
            <w:gridSpan w:val="14"/>
            <w:tcBorders>
              <w:right w:val="nil"/>
            </w:tcBorders>
          </w:tcPr>
          <w:p w:rsidR="007065B2" w:rsidRDefault="007065B2" w:rsidP="00795C2C">
            <w:pPr>
              <w:pStyle w:val="ListParagraph"/>
              <w:ind w:left="0"/>
            </w:pPr>
            <w:r>
              <w:t>ТАКТИЧЕСКАЯ ЦЕЛЬ 3.1</w:t>
            </w:r>
          </w:p>
          <w:p w:rsidR="007065B2" w:rsidRDefault="007065B2" w:rsidP="00795C2C">
            <w:r>
              <w:t>СОВЕРШЕНСТВОВАНИЕ МЕХАНИЗМОВ УПРАВЛЕНИЯ ЭКОНОМИЧЕСКИМ РАЗВИТИЕМ</w:t>
            </w:r>
          </w:p>
          <w:p w:rsidR="007065B2" w:rsidRDefault="007065B2" w:rsidP="00795C2C"/>
        </w:tc>
        <w:tc>
          <w:tcPr>
            <w:tcW w:w="2460" w:type="dxa"/>
            <w:gridSpan w:val="5"/>
            <w:tcBorders>
              <w:left w:val="nil"/>
            </w:tcBorders>
          </w:tcPr>
          <w:p w:rsidR="007065B2" w:rsidRDefault="007065B2" w:rsidP="00B41902"/>
        </w:tc>
      </w:tr>
      <w:tr w:rsidR="007065B2">
        <w:trPr>
          <w:trHeight w:val="75"/>
        </w:trPr>
        <w:tc>
          <w:tcPr>
            <w:tcW w:w="615" w:type="dxa"/>
            <w:gridSpan w:val="6"/>
            <w:tcBorders>
              <w:bottom w:val="nil"/>
              <w:right w:val="nil"/>
            </w:tcBorders>
          </w:tcPr>
          <w:p w:rsidR="007065B2" w:rsidRDefault="007065B2" w:rsidP="00EC45FB">
            <w:r>
              <w:t>28</w:t>
            </w:r>
          </w:p>
        </w:tc>
        <w:tc>
          <w:tcPr>
            <w:tcW w:w="6827" w:type="dxa"/>
            <w:gridSpan w:val="8"/>
            <w:tcBorders>
              <w:bottom w:val="nil"/>
            </w:tcBorders>
          </w:tcPr>
          <w:p w:rsidR="007065B2" w:rsidRDefault="007065B2" w:rsidP="00B41902">
            <w:r>
              <w:t>Доля освоенных средств, выделенных на реализацию Программы ежегодно</w:t>
            </w:r>
          </w:p>
        </w:tc>
        <w:tc>
          <w:tcPr>
            <w:tcW w:w="2460" w:type="dxa"/>
            <w:gridSpan w:val="5"/>
            <w:tcBorders>
              <w:bottom w:val="nil"/>
            </w:tcBorders>
          </w:tcPr>
          <w:p w:rsidR="007065B2" w:rsidRDefault="007065B2" w:rsidP="00CF5C2D">
            <w:r>
              <w:t>%</w:t>
            </w:r>
          </w:p>
        </w:tc>
      </w:tr>
      <w:tr w:rsidR="007065B2">
        <w:trPr>
          <w:trHeight w:val="85"/>
        </w:trPr>
        <w:tc>
          <w:tcPr>
            <w:tcW w:w="615" w:type="dxa"/>
            <w:gridSpan w:val="6"/>
            <w:tcBorders>
              <w:top w:val="nil"/>
            </w:tcBorders>
          </w:tcPr>
          <w:p w:rsidR="007065B2" w:rsidRPr="004C0751" w:rsidRDefault="007065B2" w:rsidP="00F17C67">
            <w:pPr>
              <w:pStyle w:val="ListParagraph"/>
              <w:ind w:left="0"/>
              <w:rPr>
                <w:color w:val="00B050"/>
              </w:rPr>
            </w:pPr>
          </w:p>
        </w:tc>
        <w:tc>
          <w:tcPr>
            <w:tcW w:w="6787" w:type="dxa"/>
            <w:gridSpan w:val="6"/>
            <w:tcBorders>
              <w:top w:val="nil"/>
            </w:tcBorders>
          </w:tcPr>
          <w:p w:rsidR="007065B2" w:rsidRPr="004C0751" w:rsidRDefault="007065B2" w:rsidP="00B41902">
            <w:pPr>
              <w:pStyle w:val="ListParagraph"/>
              <w:ind w:left="0"/>
              <w:rPr>
                <w:color w:val="00B050"/>
              </w:rPr>
            </w:pPr>
          </w:p>
        </w:tc>
        <w:tc>
          <w:tcPr>
            <w:tcW w:w="2500" w:type="dxa"/>
            <w:gridSpan w:val="7"/>
            <w:tcBorders>
              <w:top w:val="nil"/>
            </w:tcBorders>
          </w:tcPr>
          <w:p w:rsidR="007065B2" w:rsidRPr="004C0751" w:rsidRDefault="007065B2" w:rsidP="00CF5C2D">
            <w:pPr>
              <w:pStyle w:val="ListParagraph"/>
              <w:ind w:left="0"/>
              <w:rPr>
                <w:color w:val="00B050"/>
              </w:rPr>
            </w:pPr>
          </w:p>
        </w:tc>
      </w:tr>
      <w:tr w:rsidR="007065B2">
        <w:trPr>
          <w:trHeight w:val="486"/>
        </w:trPr>
        <w:tc>
          <w:tcPr>
            <w:tcW w:w="615" w:type="dxa"/>
            <w:gridSpan w:val="6"/>
          </w:tcPr>
          <w:p w:rsidR="007065B2" w:rsidRPr="008C41DC" w:rsidRDefault="007065B2" w:rsidP="00EC45FB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6793" w:type="dxa"/>
            <w:gridSpan w:val="7"/>
          </w:tcPr>
          <w:p w:rsidR="007065B2" w:rsidRPr="0045011C" w:rsidRDefault="007065B2" w:rsidP="00B41902">
            <w:pPr>
              <w:pStyle w:val="ListParagraph"/>
              <w:ind w:left="0"/>
              <w:rPr>
                <w:b/>
                <w:bCs/>
                <w:color w:val="000000"/>
              </w:rPr>
            </w:pPr>
            <w:r w:rsidRPr="0045011C">
              <w:rPr>
                <w:color w:val="000000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</w:t>
            </w:r>
          </w:p>
        </w:tc>
        <w:tc>
          <w:tcPr>
            <w:tcW w:w="2494" w:type="dxa"/>
            <w:gridSpan w:val="6"/>
          </w:tcPr>
          <w:p w:rsidR="007065B2" w:rsidRPr="0045011C" w:rsidRDefault="007065B2" w:rsidP="00CF5C2D">
            <w:pPr>
              <w:pStyle w:val="ListParagraph"/>
              <w:ind w:left="0"/>
              <w:rPr>
                <w:color w:val="000000"/>
              </w:rPr>
            </w:pPr>
            <w:r w:rsidRPr="0045011C">
              <w:rPr>
                <w:color w:val="000000"/>
              </w:rPr>
              <w:t>%</w:t>
            </w:r>
          </w:p>
        </w:tc>
      </w:tr>
      <w:tr w:rsidR="007065B2">
        <w:trPr>
          <w:trHeight w:val="231"/>
        </w:trPr>
        <w:tc>
          <w:tcPr>
            <w:tcW w:w="615" w:type="dxa"/>
            <w:gridSpan w:val="6"/>
          </w:tcPr>
          <w:p w:rsidR="007065B2" w:rsidRPr="008C41DC" w:rsidRDefault="007065B2" w:rsidP="00F17C67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6793" w:type="dxa"/>
            <w:gridSpan w:val="7"/>
          </w:tcPr>
          <w:p w:rsidR="007065B2" w:rsidRPr="0045011C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45011C">
              <w:rPr>
                <w:color w:val="000000"/>
              </w:rPr>
              <w:t xml:space="preserve">Количество туристов посетивших МО «Нукутский район» </w:t>
            </w:r>
          </w:p>
        </w:tc>
        <w:tc>
          <w:tcPr>
            <w:tcW w:w="2494" w:type="dxa"/>
            <w:gridSpan w:val="6"/>
          </w:tcPr>
          <w:p w:rsidR="007065B2" w:rsidRPr="0045011C" w:rsidRDefault="007065B2" w:rsidP="00CF5C2D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45011C">
              <w:rPr>
                <w:color w:val="000000"/>
              </w:rPr>
              <w:t>еловек</w:t>
            </w:r>
          </w:p>
        </w:tc>
      </w:tr>
      <w:tr w:rsidR="007065B2">
        <w:trPr>
          <w:trHeight w:val="551"/>
        </w:trPr>
        <w:tc>
          <w:tcPr>
            <w:tcW w:w="615" w:type="dxa"/>
            <w:gridSpan w:val="6"/>
          </w:tcPr>
          <w:p w:rsidR="007065B2" w:rsidRPr="008C41DC" w:rsidRDefault="007065B2" w:rsidP="00F17C67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6793" w:type="dxa"/>
            <w:gridSpan w:val="7"/>
          </w:tcPr>
          <w:p w:rsidR="007065B2" w:rsidRPr="0045011C" w:rsidRDefault="007065B2" w:rsidP="00957574">
            <w:pPr>
              <w:pStyle w:val="ListParagraph"/>
              <w:ind w:left="0"/>
              <w:rPr>
                <w:color w:val="000000"/>
              </w:rPr>
            </w:pPr>
            <w:r w:rsidRPr="0045011C">
              <w:rPr>
                <w:color w:val="000000"/>
              </w:rPr>
              <w:t>Рост оборота розничной торговли, общественного питания, бытовых услуг</w:t>
            </w:r>
          </w:p>
        </w:tc>
        <w:tc>
          <w:tcPr>
            <w:tcW w:w="2494" w:type="dxa"/>
            <w:gridSpan w:val="6"/>
          </w:tcPr>
          <w:p w:rsidR="007065B2" w:rsidRPr="0045011C" w:rsidRDefault="007065B2" w:rsidP="00CF5C2D">
            <w:pPr>
              <w:pStyle w:val="ListParagraph"/>
              <w:ind w:left="0"/>
              <w:rPr>
                <w:color w:val="000000"/>
              </w:rPr>
            </w:pPr>
            <w:r w:rsidRPr="0045011C">
              <w:rPr>
                <w:color w:val="000000"/>
              </w:rPr>
              <w:t>%</w:t>
            </w:r>
          </w:p>
          <w:p w:rsidR="007065B2" w:rsidRPr="0045011C" w:rsidRDefault="007065B2" w:rsidP="00CF5C2D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7065B2">
        <w:trPr>
          <w:trHeight w:val="822"/>
        </w:trPr>
        <w:tc>
          <w:tcPr>
            <w:tcW w:w="615" w:type="dxa"/>
            <w:gridSpan w:val="6"/>
          </w:tcPr>
          <w:p w:rsidR="007065B2" w:rsidRPr="008C41DC" w:rsidRDefault="007065B2" w:rsidP="00F17C67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6793" w:type="dxa"/>
            <w:gridSpan w:val="7"/>
          </w:tcPr>
          <w:p w:rsidR="007065B2" w:rsidRPr="0045011C" w:rsidRDefault="007065B2" w:rsidP="0045011C">
            <w:pPr>
              <w:pStyle w:val="ListParagraph"/>
              <w:ind w:left="0"/>
              <w:rPr>
                <w:color w:val="000000"/>
              </w:rPr>
            </w:pPr>
            <w:r w:rsidRPr="0045011C">
              <w:rPr>
                <w:color w:val="000000"/>
              </w:rPr>
              <w:t>Увеличение уровня обеспеченности населения площадью торговых объектов по продаже товаров в сельских поселениях</w:t>
            </w:r>
          </w:p>
        </w:tc>
        <w:tc>
          <w:tcPr>
            <w:tcW w:w="2494" w:type="dxa"/>
            <w:gridSpan w:val="6"/>
          </w:tcPr>
          <w:p w:rsidR="007065B2" w:rsidRPr="0045011C" w:rsidRDefault="007065B2" w:rsidP="00CF5C2D">
            <w:pPr>
              <w:pStyle w:val="ListParagraph"/>
              <w:ind w:left="0"/>
              <w:rPr>
                <w:color w:val="000000"/>
              </w:rPr>
            </w:pPr>
            <w:r w:rsidRPr="0045011C">
              <w:rPr>
                <w:color w:val="000000"/>
              </w:rPr>
              <w:t>%</w:t>
            </w:r>
          </w:p>
        </w:tc>
      </w:tr>
      <w:tr w:rsidR="007065B2">
        <w:trPr>
          <w:trHeight w:val="388"/>
        </w:trPr>
        <w:tc>
          <w:tcPr>
            <w:tcW w:w="9902" w:type="dxa"/>
            <w:gridSpan w:val="19"/>
          </w:tcPr>
          <w:p w:rsidR="007065B2" w:rsidRDefault="007065B2" w:rsidP="00B41902">
            <w:pPr>
              <w:pStyle w:val="ListParagraph"/>
              <w:ind w:left="0"/>
            </w:pPr>
            <w:r>
              <w:t>ТАКТИЧЕСКАЯ ЦЕЛЬ 3.2</w:t>
            </w:r>
          </w:p>
          <w:p w:rsidR="007065B2" w:rsidRDefault="007065B2" w:rsidP="00B41902">
            <w:pPr>
              <w:pStyle w:val="ListParagraph"/>
              <w:ind w:left="0"/>
            </w:pPr>
            <w: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7065B2">
        <w:trPr>
          <w:trHeight w:val="511"/>
        </w:trPr>
        <w:tc>
          <w:tcPr>
            <w:tcW w:w="615" w:type="dxa"/>
            <w:gridSpan w:val="6"/>
          </w:tcPr>
          <w:p w:rsidR="007065B2" w:rsidRPr="008C41DC" w:rsidRDefault="007065B2" w:rsidP="00EC45FB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6874" w:type="dxa"/>
            <w:gridSpan w:val="10"/>
          </w:tcPr>
          <w:p w:rsidR="007065B2" w:rsidRPr="00FC4D5F" w:rsidRDefault="007065B2" w:rsidP="00B41902">
            <w:pPr>
              <w:pStyle w:val="ListParagraph"/>
              <w:ind w:left="0"/>
            </w:pPr>
            <w:r>
              <w:t>Сводный показатель оценки достигнутых результатов в сфере повышения эффективности бюджетных расходов</w:t>
            </w:r>
          </w:p>
        </w:tc>
        <w:tc>
          <w:tcPr>
            <w:tcW w:w="2413" w:type="dxa"/>
            <w:gridSpan w:val="3"/>
          </w:tcPr>
          <w:p w:rsidR="007065B2" w:rsidRPr="000748B5" w:rsidRDefault="007065B2" w:rsidP="00B41902">
            <w:pPr>
              <w:pStyle w:val="ListParagraph"/>
              <w:ind w:left="0"/>
            </w:pPr>
          </w:p>
        </w:tc>
      </w:tr>
      <w:tr w:rsidR="007065B2">
        <w:trPr>
          <w:trHeight w:val="838"/>
        </w:trPr>
        <w:tc>
          <w:tcPr>
            <w:tcW w:w="9902" w:type="dxa"/>
            <w:gridSpan w:val="19"/>
          </w:tcPr>
          <w:p w:rsidR="007065B2" w:rsidRPr="0004383F" w:rsidRDefault="007065B2" w:rsidP="00B41902">
            <w:pPr>
              <w:pStyle w:val="ListParagraph"/>
              <w:ind w:left="0"/>
            </w:pPr>
            <w:r w:rsidRPr="0004383F">
              <w:t>ТАКТИЧЕСКАЯ ЦЕЛЬ 3.3</w:t>
            </w:r>
          </w:p>
          <w:p w:rsidR="007065B2" w:rsidRPr="00D91EDB" w:rsidRDefault="007065B2" w:rsidP="00B41902">
            <w:pPr>
              <w:pStyle w:val="ListParagraph"/>
              <w:ind w:left="0"/>
              <w:rPr>
                <w:b/>
                <w:bCs/>
              </w:rPr>
            </w:pPr>
            <w:r w:rsidRPr="0004383F">
              <w:t>РАЗВИТИЕ СОЦИАЛЬНО</w:t>
            </w:r>
            <w:r>
              <w:t>-</w:t>
            </w:r>
            <w:r w:rsidRPr="0004383F">
              <w:t>ТРУДОВОЙ СФЕРЫ И ОБЕСПЕЧЕНИЕ ГАРАНТИЙ В ОБЛАСТИ СОДЕЙСТВИЯ ЗАНЯТОСТИ НЕСОВЕРШЕННОЛЕТНИХ ГРАЖДАН</w:t>
            </w:r>
          </w:p>
        </w:tc>
      </w:tr>
      <w:tr w:rsidR="007065B2">
        <w:trPr>
          <w:trHeight w:val="259"/>
        </w:trPr>
        <w:tc>
          <w:tcPr>
            <w:tcW w:w="647" w:type="dxa"/>
            <w:gridSpan w:val="8"/>
          </w:tcPr>
          <w:p w:rsidR="007065B2" w:rsidRPr="0004383F" w:rsidRDefault="007065B2" w:rsidP="00EC45FB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6842" w:type="dxa"/>
            <w:gridSpan w:val="8"/>
          </w:tcPr>
          <w:p w:rsidR="007065B2" w:rsidRPr="0004383F" w:rsidRDefault="007065B2" w:rsidP="00B41902">
            <w:pPr>
              <w:pStyle w:val="ListParagraph"/>
              <w:ind w:left="0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413" w:type="dxa"/>
            <w:gridSpan w:val="3"/>
          </w:tcPr>
          <w:p w:rsidR="007065B2" w:rsidRPr="0004383F" w:rsidRDefault="007065B2" w:rsidP="00CF5C2D">
            <w:pPr>
              <w:pStyle w:val="ListParagraph"/>
              <w:ind w:left="0"/>
            </w:pPr>
            <w:r>
              <w:t>единиц</w:t>
            </w:r>
          </w:p>
        </w:tc>
      </w:tr>
      <w:tr w:rsidR="007065B2">
        <w:trPr>
          <w:trHeight w:val="1050"/>
        </w:trPr>
        <w:tc>
          <w:tcPr>
            <w:tcW w:w="647" w:type="dxa"/>
            <w:gridSpan w:val="8"/>
          </w:tcPr>
          <w:p w:rsidR="007065B2" w:rsidRPr="00F17C67" w:rsidRDefault="007065B2" w:rsidP="00EC45FB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6842" w:type="dxa"/>
            <w:gridSpan w:val="8"/>
          </w:tcPr>
          <w:p w:rsidR="007065B2" w:rsidRPr="009B6ED3" w:rsidRDefault="007065B2" w:rsidP="00B41902">
            <w:pPr>
              <w:pStyle w:val="ListParagraph"/>
              <w:ind w:left="0"/>
            </w:pPr>
            <w:r w:rsidRPr="009B6ED3">
              <w:t>Доля организаций – участников районного конкурса на лучшую организацию работы по охране труда от общего количества организаций, расположенных на территории МО «Нукутский район»</w:t>
            </w:r>
          </w:p>
        </w:tc>
        <w:tc>
          <w:tcPr>
            <w:tcW w:w="2413" w:type="dxa"/>
            <w:gridSpan w:val="3"/>
          </w:tcPr>
          <w:p w:rsidR="007065B2" w:rsidRDefault="007065B2" w:rsidP="00CF5C2D">
            <w:pPr>
              <w:pStyle w:val="ListParagraph"/>
              <w:ind w:left="0"/>
            </w:pPr>
            <w:r>
              <w:t>%</w:t>
            </w:r>
          </w:p>
          <w:p w:rsidR="007065B2" w:rsidRDefault="007065B2" w:rsidP="00CF5C2D">
            <w:pPr>
              <w:pStyle w:val="ListParagraph"/>
              <w:ind w:left="0"/>
            </w:pPr>
          </w:p>
          <w:p w:rsidR="007065B2" w:rsidRDefault="007065B2" w:rsidP="00CF5C2D">
            <w:pPr>
              <w:pStyle w:val="ListParagraph"/>
              <w:ind w:left="0"/>
            </w:pPr>
          </w:p>
          <w:p w:rsidR="007065B2" w:rsidRPr="009B6ED3" w:rsidRDefault="007065B2" w:rsidP="00CF5C2D">
            <w:pPr>
              <w:pStyle w:val="ListParagraph"/>
              <w:ind w:left="0"/>
            </w:pPr>
          </w:p>
        </w:tc>
      </w:tr>
      <w:tr w:rsidR="007065B2">
        <w:trPr>
          <w:trHeight w:val="1084"/>
        </w:trPr>
        <w:tc>
          <w:tcPr>
            <w:tcW w:w="647" w:type="dxa"/>
            <w:gridSpan w:val="8"/>
          </w:tcPr>
          <w:p w:rsidR="007065B2" w:rsidRPr="00F17C67" w:rsidRDefault="007065B2" w:rsidP="00EC45FB">
            <w:pPr>
              <w:pStyle w:val="ListParagraph"/>
              <w:ind w:left="0"/>
            </w:pPr>
            <w:r w:rsidRPr="00F17C67">
              <w:t>3</w:t>
            </w:r>
            <w:r>
              <w:t>6</w:t>
            </w:r>
          </w:p>
        </w:tc>
        <w:tc>
          <w:tcPr>
            <w:tcW w:w="6842" w:type="dxa"/>
            <w:gridSpan w:val="8"/>
          </w:tcPr>
          <w:p w:rsidR="007065B2" w:rsidRPr="009B6ED3" w:rsidRDefault="007065B2" w:rsidP="00B41902">
            <w:pPr>
              <w:pStyle w:val="ListParagraph"/>
              <w:ind w:left="0"/>
            </w:pPr>
            <w:r>
              <w:t>Удельный вес руководителей и специалистов, прошедших обучение и проверку знаний требований охраны труда к среднесписочной численности работающих нп территории МО «Нукутский район»</w:t>
            </w:r>
          </w:p>
        </w:tc>
        <w:tc>
          <w:tcPr>
            <w:tcW w:w="2413" w:type="dxa"/>
            <w:gridSpan w:val="3"/>
          </w:tcPr>
          <w:p w:rsidR="007065B2" w:rsidRDefault="007065B2" w:rsidP="00CF5C2D">
            <w:pPr>
              <w:pStyle w:val="ListParagraph"/>
              <w:ind w:left="0"/>
            </w:pPr>
            <w:r>
              <w:t>%</w:t>
            </w:r>
          </w:p>
          <w:p w:rsidR="007065B2" w:rsidRDefault="007065B2" w:rsidP="00CF5C2D">
            <w:pPr>
              <w:pStyle w:val="ListParagraph"/>
              <w:ind w:left="0"/>
            </w:pPr>
          </w:p>
          <w:p w:rsidR="007065B2" w:rsidRDefault="007065B2" w:rsidP="00CF5C2D">
            <w:pPr>
              <w:pStyle w:val="ListParagraph"/>
              <w:ind w:left="0"/>
            </w:pPr>
          </w:p>
          <w:p w:rsidR="007065B2" w:rsidRDefault="007065B2" w:rsidP="00CF5C2D">
            <w:pPr>
              <w:pStyle w:val="ListParagraph"/>
              <w:ind w:left="0"/>
            </w:pPr>
          </w:p>
        </w:tc>
      </w:tr>
      <w:tr w:rsidR="007065B2">
        <w:trPr>
          <w:trHeight w:val="550"/>
        </w:trPr>
        <w:tc>
          <w:tcPr>
            <w:tcW w:w="647" w:type="dxa"/>
            <w:gridSpan w:val="8"/>
          </w:tcPr>
          <w:p w:rsidR="007065B2" w:rsidRPr="00F17C67" w:rsidRDefault="007065B2" w:rsidP="00EC45FB">
            <w:pPr>
              <w:pStyle w:val="ListParagraph"/>
              <w:ind w:left="0"/>
            </w:pPr>
            <w:r w:rsidRPr="00F17C67">
              <w:t>3</w:t>
            </w:r>
            <w:r>
              <w:t>7</w:t>
            </w:r>
          </w:p>
        </w:tc>
        <w:tc>
          <w:tcPr>
            <w:tcW w:w="6842" w:type="dxa"/>
            <w:gridSpan w:val="8"/>
          </w:tcPr>
          <w:p w:rsidR="007065B2" w:rsidRDefault="007065B2" w:rsidP="00B41902">
            <w:pPr>
              <w:pStyle w:val="ListParagraph"/>
              <w:ind w:left="0"/>
            </w:pPr>
            <w:r>
              <w:t>Уровень производственного травматизма в расчете на 1000 работающих</w:t>
            </w:r>
          </w:p>
        </w:tc>
        <w:tc>
          <w:tcPr>
            <w:tcW w:w="2413" w:type="dxa"/>
            <w:gridSpan w:val="3"/>
          </w:tcPr>
          <w:p w:rsidR="007065B2" w:rsidRDefault="007065B2" w:rsidP="00CF5C2D">
            <w:pPr>
              <w:pStyle w:val="ListParagraph"/>
              <w:ind w:left="0"/>
            </w:pPr>
            <w:r>
              <w:t>случаев</w:t>
            </w:r>
          </w:p>
          <w:p w:rsidR="007065B2" w:rsidRDefault="007065B2" w:rsidP="00CF5C2D">
            <w:pPr>
              <w:pStyle w:val="ListParagraph"/>
              <w:ind w:left="0"/>
            </w:pPr>
          </w:p>
        </w:tc>
      </w:tr>
      <w:tr w:rsidR="007065B2">
        <w:trPr>
          <w:trHeight w:val="454"/>
        </w:trPr>
        <w:tc>
          <w:tcPr>
            <w:tcW w:w="647" w:type="dxa"/>
            <w:gridSpan w:val="8"/>
          </w:tcPr>
          <w:p w:rsidR="007065B2" w:rsidRPr="00F17C67" w:rsidRDefault="007065B2" w:rsidP="00EC45FB">
            <w:pPr>
              <w:pStyle w:val="ListParagraph"/>
              <w:ind w:left="0"/>
            </w:pPr>
            <w:r w:rsidRPr="00F17C67">
              <w:t>3</w:t>
            </w:r>
            <w:r>
              <w:t>8</w:t>
            </w:r>
          </w:p>
        </w:tc>
        <w:tc>
          <w:tcPr>
            <w:tcW w:w="6842" w:type="dxa"/>
            <w:gridSpan w:val="8"/>
          </w:tcPr>
          <w:p w:rsidR="007065B2" w:rsidRDefault="007065B2" w:rsidP="00B41902">
            <w:pPr>
              <w:pStyle w:val="ListParagraph"/>
              <w:ind w:left="0"/>
            </w:pPr>
            <w:r>
              <w:t>Трудоустройство в свободное от учебы время</w:t>
            </w:r>
          </w:p>
          <w:p w:rsidR="007065B2" w:rsidRDefault="007065B2" w:rsidP="00B41902">
            <w:pPr>
              <w:pStyle w:val="ListParagraph"/>
              <w:ind w:left="0"/>
            </w:pPr>
          </w:p>
        </w:tc>
        <w:tc>
          <w:tcPr>
            <w:tcW w:w="2413" w:type="dxa"/>
            <w:gridSpan w:val="3"/>
          </w:tcPr>
          <w:p w:rsidR="007065B2" w:rsidRDefault="007065B2" w:rsidP="00CF5C2D">
            <w:pPr>
              <w:pStyle w:val="ListParagraph"/>
              <w:ind w:left="0"/>
            </w:pPr>
            <w:r>
              <w:t>несовершеннолетних граждан</w:t>
            </w:r>
          </w:p>
        </w:tc>
      </w:tr>
      <w:tr w:rsidR="007065B2">
        <w:trPr>
          <w:trHeight w:val="938"/>
        </w:trPr>
        <w:tc>
          <w:tcPr>
            <w:tcW w:w="647" w:type="dxa"/>
            <w:gridSpan w:val="8"/>
          </w:tcPr>
          <w:p w:rsidR="007065B2" w:rsidRPr="00F17C67" w:rsidRDefault="007065B2" w:rsidP="00EC45FB">
            <w:pPr>
              <w:pStyle w:val="ListParagraph"/>
              <w:ind w:left="0"/>
            </w:pPr>
            <w:r w:rsidRPr="00F17C67">
              <w:t>3</w:t>
            </w:r>
            <w:r>
              <w:t>9</w:t>
            </w:r>
          </w:p>
        </w:tc>
        <w:tc>
          <w:tcPr>
            <w:tcW w:w="6842" w:type="dxa"/>
            <w:gridSpan w:val="8"/>
          </w:tcPr>
          <w:p w:rsidR="007065B2" w:rsidRDefault="007065B2" w:rsidP="00B41902">
            <w:pPr>
              <w:pStyle w:val="ListParagraph"/>
              <w:ind w:left="0"/>
            </w:pPr>
            <w:r>
              <w:t>Доля освоенных бюджетных средств, выделенных на реализацию отдельных областных государственных полномочий в сфере труда</w:t>
            </w:r>
          </w:p>
        </w:tc>
        <w:tc>
          <w:tcPr>
            <w:tcW w:w="2413" w:type="dxa"/>
            <w:gridSpan w:val="3"/>
          </w:tcPr>
          <w:p w:rsidR="007065B2" w:rsidRDefault="007065B2" w:rsidP="00CF5C2D">
            <w:pPr>
              <w:pStyle w:val="ListParagraph"/>
              <w:ind w:left="0"/>
            </w:pPr>
            <w:r>
              <w:t>%</w:t>
            </w:r>
          </w:p>
          <w:p w:rsidR="007065B2" w:rsidRDefault="007065B2" w:rsidP="00CF5C2D">
            <w:pPr>
              <w:pStyle w:val="ListParagraph"/>
              <w:ind w:left="0"/>
            </w:pPr>
          </w:p>
        </w:tc>
      </w:tr>
      <w:tr w:rsidR="007065B2">
        <w:trPr>
          <w:trHeight w:val="867"/>
        </w:trPr>
        <w:tc>
          <w:tcPr>
            <w:tcW w:w="9902" w:type="dxa"/>
            <w:gridSpan w:val="19"/>
          </w:tcPr>
          <w:p w:rsidR="007065B2" w:rsidRPr="00B41902" w:rsidRDefault="007065B2" w:rsidP="00B41902">
            <w:pPr>
              <w:pStyle w:val="ListParagraph"/>
              <w:ind w:left="0"/>
            </w:pPr>
            <w:r w:rsidRPr="00B41902">
              <w:t>ТАКТИЧЕСКАЯ ЦЕЛЬ 3.4</w:t>
            </w:r>
          </w:p>
          <w:p w:rsidR="007065B2" w:rsidRPr="00742F5C" w:rsidRDefault="007065B2" w:rsidP="00742F5C">
            <w:pPr>
              <w:pStyle w:val="ListParagraph"/>
              <w:ind w:left="0"/>
              <w:rPr>
                <w:color w:val="000000"/>
              </w:rPr>
            </w:pPr>
            <w:r w:rsidRPr="00742F5C">
              <w:rPr>
                <w:color w:val="000000"/>
              </w:rPr>
              <w:t>СОЗДАНИЕ КОМФОРТНЫХ УСЛОВИЙ ЖИЗНЕДЕЯТЕЛЬНОСТИ В СЕЛЬСКОЙ МЕСТНОСТИ, ОБЕСПЕЧЕНИЕ УСЛОВИЙ ДЛЯ ПОВЫШЕНИЯ ЭФФЕКТИВНОСТИ РАЗВИТИЯ СЕЛЬСКОГО ХОЗЯЙСТВА И САНИТАРНО-ЭПИДЕМИОЛОГИЧЕСКОЕ БЛАГОПОЛУЧИЕ НАСЕЛЕНИЯ</w:t>
            </w:r>
          </w:p>
        </w:tc>
      </w:tr>
      <w:tr w:rsidR="007065B2">
        <w:trPr>
          <w:trHeight w:val="323"/>
        </w:trPr>
        <w:tc>
          <w:tcPr>
            <w:tcW w:w="582" w:type="dxa"/>
            <w:gridSpan w:val="4"/>
          </w:tcPr>
          <w:p w:rsidR="007065B2" w:rsidRPr="00742F5C" w:rsidRDefault="007065B2" w:rsidP="00F17C67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51" w:type="dxa"/>
            <w:gridSpan w:val="14"/>
          </w:tcPr>
          <w:p w:rsidR="007065B2" w:rsidRPr="00742F5C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742F5C">
              <w:rPr>
                <w:color w:val="000000"/>
              </w:rPr>
              <w:t xml:space="preserve">Строительство социальных объектов </w:t>
            </w:r>
          </w:p>
        </w:tc>
        <w:tc>
          <w:tcPr>
            <w:tcW w:w="2369" w:type="dxa"/>
          </w:tcPr>
          <w:p w:rsidR="007065B2" w:rsidRPr="008A7799" w:rsidRDefault="007065B2" w:rsidP="00B41902">
            <w:pPr>
              <w:pStyle w:val="ListParagraph"/>
              <w:ind w:left="0"/>
            </w:pPr>
            <w:r>
              <w:t>единиц</w:t>
            </w:r>
          </w:p>
        </w:tc>
      </w:tr>
      <w:tr w:rsidR="007065B2">
        <w:trPr>
          <w:trHeight w:val="227"/>
        </w:trPr>
        <w:tc>
          <w:tcPr>
            <w:tcW w:w="566" w:type="dxa"/>
            <w:gridSpan w:val="3"/>
          </w:tcPr>
          <w:p w:rsidR="007065B2" w:rsidRPr="008C41DC" w:rsidRDefault="007065B2" w:rsidP="00F17C67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6945" w:type="dxa"/>
            <w:gridSpan w:val="14"/>
          </w:tcPr>
          <w:p w:rsidR="007065B2" w:rsidRPr="00742F5C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742F5C">
              <w:rPr>
                <w:color w:val="000000"/>
              </w:rPr>
              <w:t>Снижение количества безнадзорных собак и кошек</w:t>
            </w:r>
          </w:p>
        </w:tc>
        <w:tc>
          <w:tcPr>
            <w:tcW w:w="2391" w:type="dxa"/>
            <w:gridSpan w:val="2"/>
          </w:tcPr>
          <w:p w:rsidR="007065B2" w:rsidRPr="001D3E75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226"/>
        </w:trPr>
        <w:tc>
          <w:tcPr>
            <w:tcW w:w="566" w:type="dxa"/>
            <w:gridSpan w:val="3"/>
          </w:tcPr>
          <w:p w:rsidR="007065B2" w:rsidRPr="008C41DC" w:rsidRDefault="007065B2" w:rsidP="00F17C67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6945" w:type="dxa"/>
            <w:gridSpan w:val="14"/>
          </w:tcPr>
          <w:p w:rsidR="007065B2" w:rsidRPr="00742F5C" w:rsidRDefault="007065B2" w:rsidP="00B41902">
            <w:pPr>
              <w:pStyle w:val="ListParagraph"/>
              <w:ind w:left="0"/>
              <w:rPr>
                <w:color w:val="000000"/>
              </w:rPr>
            </w:pPr>
            <w:r w:rsidRPr="00742F5C">
              <w:rPr>
                <w:color w:val="000000"/>
              </w:rPr>
              <w:t>Доля освоенных средств, выделенных на проведение районного конкурса на выявление лучшего участника сельскохозяйственной ярмарки и районного трудового соревнования среди работников АПК по итогам года</w:t>
            </w:r>
          </w:p>
        </w:tc>
        <w:tc>
          <w:tcPr>
            <w:tcW w:w="2391" w:type="dxa"/>
            <w:gridSpan w:val="2"/>
          </w:tcPr>
          <w:p w:rsidR="007065B2" w:rsidRPr="001D3E75" w:rsidRDefault="007065B2" w:rsidP="00CF5C2D">
            <w:pPr>
              <w:pStyle w:val="ListParagraph"/>
              <w:ind w:left="0"/>
            </w:pPr>
            <w:r>
              <w:t>%</w:t>
            </w:r>
          </w:p>
        </w:tc>
      </w:tr>
      <w:tr w:rsidR="007065B2">
        <w:trPr>
          <w:trHeight w:val="276"/>
        </w:trPr>
        <w:tc>
          <w:tcPr>
            <w:tcW w:w="9902" w:type="dxa"/>
            <w:gridSpan w:val="19"/>
          </w:tcPr>
          <w:p w:rsidR="007065B2" w:rsidRPr="002072AF" w:rsidRDefault="007065B2" w:rsidP="00B41902">
            <w:pPr>
              <w:pStyle w:val="ListParagraph"/>
              <w:ind w:left="0"/>
              <w:rPr>
                <w:b/>
                <w:bCs/>
              </w:rPr>
            </w:pPr>
            <w:r w:rsidRPr="002072AF">
              <w:rPr>
                <w:b/>
                <w:bCs/>
              </w:rPr>
              <w:t>СТРАТЕГИЧЕСКАЯ ЗАДАЧА 4</w:t>
            </w:r>
          </w:p>
          <w:p w:rsidR="007065B2" w:rsidRPr="00B41902" w:rsidRDefault="007065B2" w:rsidP="00717061">
            <w:pPr>
              <w:pStyle w:val="ListParagraph"/>
              <w:ind w:left="0"/>
            </w:pPr>
            <w:r w:rsidRPr="002072AF">
              <w:rPr>
                <w:b/>
                <w:bCs/>
              </w:rPr>
              <w:t>НОРМАТИВНО-ПРАВОВОЕ РЕГУЛИРОВАНИЕ И КОНТРОЛЬ</w:t>
            </w:r>
          </w:p>
        </w:tc>
      </w:tr>
      <w:tr w:rsidR="007065B2">
        <w:trPr>
          <w:trHeight w:val="275"/>
        </w:trPr>
        <w:tc>
          <w:tcPr>
            <w:tcW w:w="9902" w:type="dxa"/>
            <w:gridSpan w:val="19"/>
            <w:tcBorders>
              <w:bottom w:val="nil"/>
            </w:tcBorders>
          </w:tcPr>
          <w:p w:rsidR="007065B2" w:rsidRPr="00B41902" w:rsidRDefault="007065B2" w:rsidP="00741B81">
            <w:pPr>
              <w:pStyle w:val="ListParagraph"/>
              <w:ind w:left="0"/>
            </w:pPr>
            <w:r w:rsidRPr="00B41902">
              <w:t>ТАКТИЧЕСКАЯ ЦЕЛЬ 4.1</w:t>
            </w:r>
          </w:p>
          <w:p w:rsidR="007065B2" w:rsidRDefault="007065B2" w:rsidP="00741B81">
            <w:pPr>
              <w:pStyle w:val="ListParagraph"/>
              <w:ind w:left="0"/>
              <w:rPr>
                <w:b/>
                <w:bCs/>
              </w:rPr>
            </w:pPr>
            <w:r w:rsidRPr="00B41902">
              <w:t>СОВЕРШЕНСТВОВАНИЕ ПРЕДСТАВИТЕЛЬНОЙ И КОНТРОЛЬНОЙ ДЕЯТЕЛЬНОСТИ</w:t>
            </w:r>
          </w:p>
        </w:tc>
      </w:tr>
      <w:tr w:rsidR="007065B2">
        <w:trPr>
          <w:trHeight w:val="85"/>
        </w:trPr>
        <w:tc>
          <w:tcPr>
            <w:tcW w:w="9902" w:type="dxa"/>
            <w:gridSpan w:val="19"/>
            <w:tcBorders>
              <w:top w:val="nil"/>
            </w:tcBorders>
          </w:tcPr>
          <w:p w:rsidR="007065B2" w:rsidRDefault="007065B2" w:rsidP="00B4190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7065B2">
        <w:trPr>
          <w:trHeight w:val="291"/>
        </w:trPr>
        <w:tc>
          <w:tcPr>
            <w:tcW w:w="9902" w:type="dxa"/>
            <w:gridSpan w:val="19"/>
          </w:tcPr>
          <w:p w:rsidR="007065B2" w:rsidRDefault="007065B2" w:rsidP="00741B81">
            <w:pPr>
              <w:pStyle w:val="ListParagraph"/>
              <w:ind w:left="0"/>
              <w:rPr>
                <w:b/>
                <w:bCs/>
              </w:rPr>
            </w:pPr>
            <w:r w:rsidRPr="00741B81">
              <w:t>Непрограммные расходы</w:t>
            </w:r>
          </w:p>
        </w:tc>
      </w:tr>
    </w:tbl>
    <w:p w:rsidR="007065B2" w:rsidRDefault="007065B2" w:rsidP="008B587A">
      <w:pPr>
        <w:pStyle w:val="ListParagraph"/>
        <w:ind w:left="0" w:hanging="142"/>
        <w:jc w:val="right"/>
        <w:rPr>
          <w:b/>
          <w:bCs/>
        </w:rPr>
      </w:pPr>
    </w:p>
    <w:p w:rsidR="007065B2" w:rsidRDefault="007065B2" w:rsidP="008B587A">
      <w:pPr>
        <w:pStyle w:val="ListParagraph"/>
        <w:ind w:left="0" w:hanging="142"/>
        <w:jc w:val="right"/>
        <w:rPr>
          <w:b/>
          <w:bCs/>
        </w:rPr>
      </w:pPr>
    </w:p>
    <w:p w:rsidR="007065B2" w:rsidRDefault="007065B2" w:rsidP="008B587A">
      <w:pPr>
        <w:rPr>
          <w:b/>
          <w:bCs/>
        </w:rPr>
      </w:pPr>
    </w:p>
    <w:p w:rsidR="007065B2" w:rsidRDefault="007065B2" w:rsidP="008B587A">
      <w:pPr>
        <w:rPr>
          <w:b/>
          <w:bCs/>
        </w:rPr>
      </w:pPr>
    </w:p>
    <w:p w:rsidR="007065B2" w:rsidRDefault="007065B2" w:rsidP="008B587A">
      <w:pPr>
        <w:ind w:hanging="426"/>
      </w:pPr>
      <w:r w:rsidRPr="008A7799">
        <w:t>Начальник Управления экономического</w:t>
      </w:r>
      <w:r>
        <w:t xml:space="preserve"> развития</w:t>
      </w:r>
    </w:p>
    <w:p w:rsidR="007065B2" w:rsidRDefault="007065B2" w:rsidP="00B41902">
      <w:pPr>
        <w:ind w:hanging="426"/>
      </w:pPr>
      <w:r>
        <w:t>и труда Администрации муниципального</w:t>
      </w:r>
    </w:p>
    <w:p w:rsidR="007065B2" w:rsidRDefault="007065B2" w:rsidP="00B41902">
      <w:pPr>
        <w:ind w:hanging="426"/>
      </w:pPr>
      <w:r>
        <w:t>образования «Нукутский район»                                                                                   Т.П.Суборова</w:t>
      </w:r>
    </w:p>
    <w:sectPr w:rsidR="007065B2" w:rsidSect="008823B1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E42"/>
    <w:multiLevelType w:val="hybridMultilevel"/>
    <w:tmpl w:val="105A8CAE"/>
    <w:lvl w:ilvl="0" w:tplc="E1AC47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7A"/>
    <w:rsid w:val="0004383F"/>
    <w:rsid w:val="000514CC"/>
    <w:rsid w:val="00057337"/>
    <w:rsid w:val="00057574"/>
    <w:rsid w:val="0006440E"/>
    <w:rsid w:val="000748B5"/>
    <w:rsid w:val="00082ABE"/>
    <w:rsid w:val="00090939"/>
    <w:rsid w:val="000B1690"/>
    <w:rsid w:val="000C664E"/>
    <w:rsid w:val="000E24C7"/>
    <w:rsid w:val="00125C50"/>
    <w:rsid w:val="00127DE6"/>
    <w:rsid w:val="0014589A"/>
    <w:rsid w:val="00150BA4"/>
    <w:rsid w:val="0019530A"/>
    <w:rsid w:val="001B621C"/>
    <w:rsid w:val="001D3E75"/>
    <w:rsid w:val="001E3C88"/>
    <w:rsid w:val="002048EF"/>
    <w:rsid w:val="002072AF"/>
    <w:rsid w:val="002113E1"/>
    <w:rsid w:val="00256ACC"/>
    <w:rsid w:val="002631D4"/>
    <w:rsid w:val="002B3C87"/>
    <w:rsid w:val="002E36D0"/>
    <w:rsid w:val="002F313B"/>
    <w:rsid w:val="00353659"/>
    <w:rsid w:val="00354D88"/>
    <w:rsid w:val="003B0357"/>
    <w:rsid w:val="003D26C1"/>
    <w:rsid w:val="00401A00"/>
    <w:rsid w:val="004205D0"/>
    <w:rsid w:val="004357D2"/>
    <w:rsid w:val="0045011C"/>
    <w:rsid w:val="004566A4"/>
    <w:rsid w:val="00474E53"/>
    <w:rsid w:val="00477728"/>
    <w:rsid w:val="00486C41"/>
    <w:rsid w:val="004C0751"/>
    <w:rsid w:val="004C6B65"/>
    <w:rsid w:val="004D5F63"/>
    <w:rsid w:val="004F014F"/>
    <w:rsid w:val="004F5091"/>
    <w:rsid w:val="004F6518"/>
    <w:rsid w:val="0053655F"/>
    <w:rsid w:val="005A1861"/>
    <w:rsid w:val="005A6D17"/>
    <w:rsid w:val="005B58CD"/>
    <w:rsid w:val="005C704D"/>
    <w:rsid w:val="005D088F"/>
    <w:rsid w:val="005E3172"/>
    <w:rsid w:val="005E3473"/>
    <w:rsid w:val="0061364E"/>
    <w:rsid w:val="00617A74"/>
    <w:rsid w:val="00671518"/>
    <w:rsid w:val="006A732C"/>
    <w:rsid w:val="006F0CDF"/>
    <w:rsid w:val="006F6273"/>
    <w:rsid w:val="007065B2"/>
    <w:rsid w:val="00717061"/>
    <w:rsid w:val="00737470"/>
    <w:rsid w:val="00741B81"/>
    <w:rsid w:val="00742F5C"/>
    <w:rsid w:val="0074504D"/>
    <w:rsid w:val="00772902"/>
    <w:rsid w:val="00777E00"/>
    <w:rsid w:val="007852C6"/>
    <w:rsid w:val="00795C2C"/>
    <w:rsid w:val="007A0518"/>
    <w:rsid w:val="007A37DE"/>
    <w:rsid w:val="007C30F8"/>
    <w:rsid w:val="007C3B58"/>
    <w:rsid w:val="007C4A52"/>
    <w:rsid w:val="007C51B7"/>
    <w:rsid w:val="007D1614"/>
    <w:rsid w:val="007E3B60"/>
    <w:rsid w:val="007E481D"/>
    <w:rsid w:val="00813139"/>
    <w:rsid w:val="00854E92"/>
    <w:rsid w:val="008823B1"/>
    <w:rsid w:val="008A465A"/>
    <w:rsid w:val="008A7799"/>
    <w:rsid w:val="008B0237"/>
    <w:rsid w:val="008B587A"/>
    <w:rsid w:val="008B738F"/>
    <w:rsid w:val="008C41DC"/>
    <w:rsid w:val="008E770A"/>
    <w:rsid w:val="00902899"/>
    <w:rsid w:val="0091020C"/>
    <w:rsid w:val="00934E00"/>
    <w:rsid w:val="00945E27"/>
    <w:rsid w:val="00957574"/>
    <w:rsid w:val="009B6ED3"/>
    <w:rsid w:val="009E1CC7"/>
    <w:rsid w:val="009F4DC3"/>
    <w:rsid w:val="00A167B2"/>
    <w:rsid w:val="00A37150"/>
    <w:rsid w:val="00AA4F19"/>
    <w:rsid w:val="00AA53D7"/>
    <w:rsid w:val="00AB6160"/>
    <w:rsid w:val="00B13FF4"/>
    <w:rsid w:val="00B41902"/>
    <w:rsid w:val="00B7033E"/>
    <w:rsid w:val="00BA285D"/>
    <w:rsid w:val="00BB150E"/>
    <w:rsid w:val="00BC2F9B"/>
    <w:rsid w:val="00C13397"/>
    <w:rsid w:val="00C41835"/>
    <w:rsid w:val="00C61C81"/>
    <w:rsid w:val="00C95EED"/>
    <w:rsid w:val="00CB47DD"/>
    <w:rsid w:val="00CB47E5"/>
    <w:rsid w:val="00CC4C69"/>
    <w:rsid w:val="00CD7935"/>
    <w:rsid w:val="00CD7B2E"/>
    <w:rsid w:val="00CF5C2D"/>
    <w:rsid w:val="00CF7AC2"/>
    <w:rsid w:val="00D027A5"/>
    <w:rsid w:val="00D3658D"/>
    <w:rsid w:val="00D755D6"/>
    <w:rsid w:val="00D8622F"/>
    <w:rsid w:val="00D91EDB"/>
    <w:rsid w:val="00DE7A31"/>
    <w:rsid w:val="00DF2C0A"/>
    <w:rsid w:val="00DF7B11"/>
    <w:rsid w:val="00E1049D"/>
    <w:rsid w:val="00E175D5"/>
    <w:rsid w:val="00E26BB1"/>
    <w:rsid w:val="00E340D5"/>
    <w:rsid w:val="00E444A0"/>
    <w:rsid w:val="00E64858"/>
    <w:rsid w:val="00E9388C"/>
    <w:rsid w:val="00EB09A8"/>
    <w:rsid w:val="00EB6EF4"/>
    <w:rsid w:val="00EC45FB"/>
    <w:rsid w:val="00F00F8D"/>
    <w:rsid w:val="00F17C67"/>
    <w:rsid w:val="00F512BD"/>
    <w:rsid w:val="00F6455C"/>
    <w:rsid w:val="00F65F14"/>
    <w:rsid w:val="00F67E8D"/>
    <w:rsid w:val="00F87A1B"/>
    <w:rsid w:val="00F95655"/>
    <w:rsid w:val="00FC4D5F"/>
    <w:rsid w:val="00FD0964"/>
    <w:rsid w:val="00FE1ED7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8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1130</TotalTime>
  <Pages>7</Pages>
  <Words>1944</Words>
  <Characters>11083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59</cp:revision>
  <cp:lastPrinted>2015-01-14T03:15:00Z</cp:lastPrinted>
  <dcterms:created xsi:type="dcterms:W3CDTF">2014-11-14T02:21:00Z</dcterms:created>
  <dcterms:modified xsi:type="dcterms:W3CDTF">2015-01-14T03:15:00Z</dcterms:modified>
</cp:coreProperties>
</file>